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AA4E0" w14:textId="77777777" w:rsidR="00023642" w:rsidRDefault="00023642"/>
    <w:p w14:paraId="2853DE53" w14:textId="77777777" w:rsidR="00000377" w:rsidRPr="00685719" w:rsidRDefault="00000377" w:rsidP="009668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</w:pPr>
      <w:r w:rsidRPr="00966812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BANDO COPPA ITALIA </w:t>
      </w:r>
      <w:r w:rsidR="00717DE9">
        <w:rPr>
          <w:rFonts w:ascii="TimesNewRomanPS-BoldMT" w:hAnsi="TimesNewRomanPS-BoldMT" w:cs="TimesNewRomanPS-BoldMT"/>
          <w:b/>
          <w:bCs/>
          <w:color w:val="0070C0"/>
          <w:sz w:val="40"/>
          <w:szCs w:val="40"/>
        </w:rPr>
        <w:t>OVER 64</w:t>
      </w:r>
      <w:r w:rsidR="005A2FDF">
        <w:rPr>
          <w:rFonts w:ascii="TimesNewRomanPS-BoldMT" w:hAnsi="TimesNewRomanPS-BoldMT" w:cs="TimesNewRomanPS-BoldMT"/>
          <w:b/>
          <w:bCs/>
          <w:color w:val="0070C0"/>
          <w:sz w:val="40"/>
          <w:szCs w:val="40"/>
        </w:rPr>
        <w:t xml:space="preserve"> -</w:t>
      </w:r>
      <w:r w:rsidRPr="00685719">
        <w:rPr>
          <w:rFonts w:ascii="TimesNewRomanPS-BoldMT" w:hAnsi="TimesNewRomanPS-BoldMT" w:cs="TimesNewRomanPS-BoldMT"/>
          <w:b/>
          <w:bCs/>
          <w:color w:val="0070C0"/>
          <w:sz w:val="40"/>
          <w:szCs w:val="40"/>
        </w:rPr>
        <w:t xml:space="preserve"> </w:t>
      </w:r>
      <w:r w:rsidR="002D6E87"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>2025</w:t>
      </w:r>
    </w:p>
    <w:p w14:paraId="3484CB6D" w14:textId="77777777" w:rsidR="004878F8" w:rsidRPr="004878F8" w:rsidRDefault="004878F8" w:rsidP="00000377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28"/>
          <w:szCs w:val="28"/>
        </w:rPr>
      </w:pPr>
    </w:p>
    <w:p w14:paraId="657CF40E" w14:textId="77777777" w:rsidR="00000377" w:rsidRDefault="005A2FDF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 Coppa Italia Over 64</w:t>
      </w:r>
      <w:r w:rsidR="00000377">
        <w:rPr>
          <w:rFonts w:ascii="TimesNewRomanPSMT" w:hAnsi="TimesNewRomanPSMT" w:cs="TimesNewRomanPSMT"/>
          <w:sz w:val="24"/>
          <w:szCs w:val="24"/>
        </w:rPr>
        <w:t xml:space="preserve"> è un Campionato Libero, al quale i tesserati e le tesserate (da ora genericamente</w:t>
      </w:r>
      <w:r w:rsidR="004878F8">
        <w:rPr>
          <w:rFonts w:ascii="TimesNewRomanPSMT" w:hAnsi="TimesNewRomanPSMT" w:cs="TimesNewRomanPSMT"/>
          <w:sz w:val="24"/>
          <w:szCs w:val="24"/>
        </w:rPr>
        <w:t xml:space="preserve"> </w:t>
      </w:r>
      <w:r w:rsidR="00000377">
        <w:rPr>
          <w:rFonts w:ascii="TimesNewRomanPSMT" w:hAnsi="TimesNewRomanPSMT" w:cs="TimesNewRomanPSMT"/>
          <w:sz w:val="24"/>
          <w:szCs w:val="24"/>
        </w:rPr>
        <w:t>identificati con il maschile) partecipano senza vincolo di prestito, ed è riservata ai giocatori nati entro il</w:t>
      </w:r>
      <w:r w:rsidR="004878F8">
        <w:rPr>
          <w:rFonts w:ascii="TimesNewRomanPSMT" w:hAnsi="TimesNewRomanPSMT" w:cs="TimesNewRomanPSMT"/>
          <w:sz w:val="24"/>
          <w:szCs w:val="24"/>
        </w:rPr>
        <w:t xml:space="preserve"> </w:t>
      </w:r>
      <w:r w:rsidR="00000377" w:rsidRPr="00FC29D6">
        <w:rPr>
          <w:rFonts w:ascii="TimesNewRomanPSMT" w:hAnsi="TimesNewRomanPSMT" w:cs="TimesNewRomanPSMT"/>
          <w:b/>
          <w:sz w:val="24"/>
          <w:szCs w:val="24"/>
        </w:rPr>
        <w:t xml:space="preserve">31 </w:t>
      </w:r>
      <w:r w:rsidR="002D6E87">
        <w:rPr>
          <w:rFonts w:ascii="TimesNewRomanPSMT" w:hAnsi="TimesNewRomanPSMT" w:cs="TimesNewRomanPSMT"/>
          <w:b/>
          <w:sz w:val="24"/>
          <w:szCs w:val="24"/>
        </w:rPr>
        <w:t>dicembre 1961</w:t>
      </w:r>
      <w:r w:rsidR="00000377">
        <w:rPr>
          <w:rFonts w:ascii="TimesNewRomanPSMT" w:hAnsi="TimesNewRomanPSMT" w:cs="TimesNewRomanPSMT"/>
          <w:sz w:val="24"/>
          <w:szCs w:val="24"/>
        </w:rPr>
        <w:t>.</w:t>
      </w:r>
    </w:p>
    <w:p w14:paraId="05ABA6AA" w14:textId="77777777" w:rsidR="004878F8" w:rsidRDefault="004878F8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25789D" w14:textId="77777777" w:rsidR="00000377" w:rsidRDefault="004878F8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4"/>
          <w:szCs w:val="24"/>
        </w:rPr>
        <w:t>S</w:t>
      </w:r>
      <w:r w:rsidR="00000377">
        <w:rPr>
          <w:rFonts w:ascii="TimesNewRomanPSMT" w:hAnsi="TimesNewRomanPSMT" w:cs="TimesNewRomanPSMT"/>
          <w:sz w:val="24"/>
          <w:szCs w:val="24"/>
        </w:rPr>
        <w:t>i divide in 3 successive Fasi:</w:t>
      </w:r>
    </w:p>
    <w:p w14:paraId="2990E2FF" w14:textId="77777777" w:rsidR="00966812" w:rsidRPr="00966812" w:rsidRDefault="00966812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366120D0" w14:textId="77777777" w:rsidR="00000377" w:rsidRPr="00685719" w:rsidRDefault="00000377" w:rsidP="0068571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85719">
        <w:rPr>
          <w:rFonts w:ascii="TimesNewRomanPS-BoldMT" w:hAnsi="TimesNewRomanPS-BoldMT" w:cs="TimesNewRomanPS-BoldMT"/>
          <w:b/>
          <w:bCs/>
          <w:sz w:val="24"/>
          <w:szCs w:val="24"/>
        </w:rPr>
        <w:t>Prima Fase - Locale/Regionale</w:t>
      </w:r>
      <w:r w:rsidRPr="00685719">
        <w:rPr>
          <w:rFonts w:ascii="TimesNewRomanPSMT" w:hAnsi="TimesNewRomanPSMT" w:cs="TimesNewRomanPSMT"/>
          <w:sz w:val="24"/>
          <w:szCs w:val="24"/>
        </w:rPr>
        <w:t>: valida come Selezione per la Seconda Fase, è riservata ai</w:t>
      </w:r>
      <w:r w:rsidR="004878F8" w:rsidRPr="00685719">
        <w:rPr>
          <w:rFonts w:ascii="TimesNewRomanPSMT" w:hAnsi="TimesNewRomanPSMT" w:cs="TimesNewRomanPSMT"/>
          <w:sz w:val="24"/>
          <w:szCs w:val="24"/>
        </w:rPr>
        <w:t xml:space="preserve"> </w:t>
      </w:r>
      <w:r w:rsidRPr="00685719">
        <w:rPr>
          <w:rFonts w:ascii="TimesNewRomanPSMT" w:hAnsi="TimesNewRomanPSMT" w:cs="TimesNewRomanPSMT"/>
          <w:sz w:val="24"/>
          <w:szCs w:val="24"/>
        </w:rPr>
        <w:t>tesserati Agonisti, Agonisti Seniores, Non Agonisti, Ordinari Sportivi;</w:t>
      </w:r>
    </w:p>
    <w:p w14:paraId="47348CAD" w14:textId="77777777" w:rsidR="00685719" w:rsidRDefault="00000377" w:rsidP="0000037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85719">
        <w:rPr>
          <w:rFonts w:ascii="TimesNewRomanPS-BoldMT" w:hAnsi="TimesNewRomanPS-BoldMT" w:cs="TimesNewRomanPS-BoldMT"/>
          <w:b/>
          <w:bCs/>
          <w:sz w:val="24"/>
          <w:szCs w:val="24"/>
        </w:rPr>
        <w:t>Seconda Fase - Semifinale (Regionale/Interregionale)</w:t>
      </w:r>
      <w:r w:rsidRPr="00685719">
        <w:rPr>
          <w:rFonts w:ascii="TimesNewRomanPSMT" w:hAnsi="TimesNewRomanPSMT" w:cs="TimesNewRomanPSMT"/>
          <w:sz w:val="24"/>
          <w:szCs w:val="24"/>
        </w:rPr>
        <w:t>: valida come Selezione per la Finale</w:t>
      </w:r>
      <w:r w:rsidR="004878F8" w:rsidRPr="00685719">
        <w:rPr>
          <w:rFonts w:ascii="TimesNewRomanPSMT" w:hAnsi="TimesNewRomanPSMT" w:cs="TimesNewRomanPSMT"/>
          <w:sz w:val="24"/>
          <w:szCs w:val="24"/>
        </w:rPr>
        <w:t xml:space="preserve"> </w:t>
      </w:r>
      <w:r w:rsidRPr="00685719">
        <w:rPr>
          <w:rFonts w:ascii="TimesNewRomanPSMT" w:hAnsi="TimesNewRomanPSMT" w:cs="TimesNewRomanPSMT"/>
          <w:sz w:val="24"/>
          <w:szCs w:val="24"/>
        </w:rPr>
        <w:t>Nazionale, è riservata ai tesserati Agonisti, Agonisti Seniores, Non Agonisti, Ordinari Sportivi;</w:t>
      </w:r>
    </w:p>
    <w:p w14:paraId="46059CC4" w14:textId="77777777" w:rsidR="00000377" w:rsidRPr="00685719" w:rsidRDefault="00000377" w:rsidP="0000037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85719">
        <w:rPr>
          <w:rFonts w:ascii="TimesNewRomanPS-BoldMT" w:hAnsi="TimesNewRomanPS-BoldMT" w:cs="TimesNewRomanPS-BoldMT"/>
          <w:b/>
          <w:bCs/>
          <w:sz w:val="24"/>
          <w:szCs w:val="24"/>
        </w:rPr>
        <w:t>Terza Fase - Finale Nazionale</w:t>
      </w:r>
      <w:r w:rsidRPr="00685719">
        <w:rPr>
          <w:rFonts w:ascii="TimesNewRomanPSMT" w:hAnsi="TimesNewRomanPSMT" w:cs="TimesNewRomanPSMT"/>
          <w:sz w:val="24"/>
          <w:szCs w:val="24"/>
        </w:rPr>
        <w:t>: valida per l'assegnazione del Titolo Nazionale, è riservata ai</w:t>
      </w:r>
      <w:r w:rsidR="004878F8" w:rsidRPr="00685719">
        <w:rPr>
          <w:rFonts w:ascii="TimesNewRomanPSMT" w:hAnsi="TimesNewRomanPSMT" w:cs="TimesNewRomanPSMT"/>
          <w:sz w:val="24"/>
          <w:szCs w:val="24"/>
        </w:rPr>
        <w:t xml:space="preserve"> </w:t>
      </w:r>
      <w:r w:rsidRPr="00685719">
        <w:rPr>
          <w:rFonts w:ascii="TimesNewRomanPSMT" w:hAnsi="TimesNewRomanPSMT" w:cs="TimesNewRomanPSMT"/>
          <w:sz w:val="24"/>
          <w:szCs w:val="24"/>
        </w:rPr>
        <w:t>tesserati Agonisti, Agonisti Seniores, Non Agonisti.</w:t>
      </w:r>
    </w:p>
    <w:p w14:paraId="605BF5D3" w14:textId="77777777" w:rsidR="004878F8" w:rsidRDefault="004878F8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2F28BB3" w14:textId="77777777" w:rsidR="00685719" w:rsidRDefault="00000377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Non possono essere iscritti giocatori dei quali non siano stati preventivamente effettuate le notifiche di</w:t>
      </w:r>
      <w:r w:rsidR="004878F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tesseramento e quota di partecipazione.</w:t>
      </w:r>
      <w:r w:rsidR="004878F8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6DE62904" w14:textId="77777777" w:rsidR="00000377" w:rsidRDefault="00000377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Singolo Campionato solo Fase Locale e/o Semifinale 25,00 €</w:t>
      </w:r>
    </w:p>
    <w:p w14:paraId="31C07A3C" w14:textId="77777777" w:rsidR="00000377" w:rsidRDefault="00000377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Abbonamento Campionati Regionali 130,00 €</w:t>
      </w:r>
    </w:p>
    <w:p w14:paraId="401E2C55" w14:textId="77777777" w:rsidR="00000377" w:rsidRDefault="00000377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Abbonamento Campionati Regionali e Nazionali 350,00 €</w:t>
      </w:r>
    </w:p>
    <w:p w14:paraId="60979F3B" w14:textId="77777777" w:rsidR="004878F8" w:rsidRDefault="004878F8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C478EB" w14:textId="77777777" w:rsidR="00000377" w:rsidRDefault="00000377" w:rsidP="003A4E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685719"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 xml:space="preserve">PRIMA FASE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- </w:t>
      </w:r>
      <w:r w:rsidRPr="00685719"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  <w:t>LOCALE/REGIONALE</w:t>
      </w:r>
    </w:p>
    <w:p w14:paraId="135FAB16" w14:textId="77777777" w:rsidR="004878F8" w:rsidRDefault="004878F8" w:rsidP="000003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14:paraId="58332B0E" w14:textId="77777777" w:rsidR="00372E66" w:rsidRDefault="003A4E67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 concerto con </w:t>
      </w:r>
      <w:r w:rsidR="004974D9">
        <w:rPr>
          <w:rFonts w:ascii="TimesNewRomanPSMT" w:hAnsi="TimesNewRomanPSMT" w:cs="TimesNewRomanPSMT"/>
          <w:color w:val="000000"/>
          <w:sz w:val="24"/>
          <w:szCs w:val="24"/>
        </w:rPr>
        <w:t xml:space="preserve">la </w:t>
      </w:r>
      <w:r>
        <w:rPr>
          <w:rFonts w:ascii="TimesNewRomanPSMT" w:hAnsi="TimesNewRomanPSMT" w:cs="TimesNewRomanPSMT"/>
          <w:color w:val="000000"/>
          <w:sz w:val="24"/>
          <w:szCs w:val="24"/>
        </w:rPr>
        <w:t>Direzione dei Campionati, il Co</w:t>
      </w:r>
      <w:r w:rsidR="00452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</w:t>
      </w:r>
      <w:r w:rsidR="00452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Ca stabilisce che</w:t>
      </w:r>
      <w:r w:rsidR="00372E66">
        <w:rPr>
          <w:rFonts w:ascii="TimesNewRomanPSMT" w:hAnsi="TimesNewRomanPSMT" w:cs="TimesNewRomanPSMT"/>
          <w:color w:val="000000"/>
          <w:sz w:val="24"/>
          <w:szCs w:val="24"/>
        </w:rPr>
        <w:t xml:space="preserve"> la fase l</w:t>
      </w:r>
      <w:r w:rsidR="00717DE9">
        <w:rPr>
          <w:rFonts w:ascii="TimesNewRomanPSMT" w:hAnsi="TimesNewRomanPSMT" w:cs="TimesNewRomanPSMT"/>
          <w:color w:val="000000"/>
          <w:sz w:val="24"/>
          <w:szCs w:val="24"/>
        </w:rPr>
        <w:t>ocale della Coppa Italia over 64</w:t>
      </w:r>
      <w:r w:rsidR="00372E66">
        <w:rPr>
          <w:rFonts w:ascii="TimesNewRomanPSMT" w:hAnsi="TimesNewRomanPSMT" w:cs="TimesNewRomanPSMT"/>
          <w:color w:val="000000"/>
          <w:sz w:val="24"/>
          <w:szCs w:val="24"/>
        </w:rPr>
        <w:t xml:space="preserve"> si terrà:</w:t>
      </w:r>
    </w:p>
    <w:p w14:paraId="3E079D8A" w14:textId="401B8C28" w:rsidR="00372E66" w:rsidRDefault="003A4E67" w:rsidP="00372E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372E66">
        <w:rPr>
          <w:rFonts w:ascii="TimesNewRomanPSMT" w:hAnsi="TimesNewRomanPSMT" w:cs="TimesNewRomanPSMT"/>
          <w:color w:val="000000"/>
          <w:sz w:val="24"/>
          <w:szCs w:val="24"/>
        </w:rPr>
        <w:t>in</w:t>
      </w:r>
      <w:r w:rsidR="00372E66">
        <w:rPr>
          <w:rFonts w:ascii="TimesNewRomanPSMT" w:hAnsi="TimesNewRomanPSMT" w:cs="TimesNewRomanPSMT"/>
          <w:color w:val="000000"/>
          <w:sz w:val="24"/>
          <w:szCs w:val="24"/>
        </w:rPr>
        <w:t xml:space="preserve"> data </w:t>
      </w:r>
      <w:r w:rsidR="00AE7B97">
        <w:rPr>
          <w:rFonts w:ascii="TimesNewRomanPSMT" w:hAnsi="TimesNewRomanPSMT" w:cs="TimesNewRomanPSMT"/>
          <w:b/>
          <w:color w:val="0070C0"/>
          <w:sz w:val="28"/>
          <w:szCs w:val="28"/>
        </w:rPr>
        <w:t>15</w:t>
      </w:r>
      <w:r w:rsidR="002D6E87">
        <w:rPr>
          <w:rFonts w:ascii="TimesNewRomanPSMT" w:hAnsi="TimesNewRomanPSMT" w:cs="TimesNewRomanPSMT"/>
          <w:b/>
          <w:color w:val="0070C0"/>
          <w:sz w:val="28"/>
          <w:szCs w:val="28"/>
        </w:rPr>
        <w:t xml:space="preserve"> e </w:t>
      </w:r>
      <w:r w:rsidR="00AE7B97">
        <w:rPr>
          <w:rFonts w:ascii="TimesNewRomanPSMT" w:hAnsi="TimesNewRomanPSMT" w:cs="TimesNewRomanPSMT"/>
          <w:b/>
          <w:color w:val="0070C0"/>
          <w:sz w:val="28"/>
          <w:szCs w:val="28"/>
        </w:rPr>
        <w:t>16</w:t>
      </w:r>
      <w:r w:rsidR="00372E66" w:rsidRPr="00966812">
        <w:rPr>
          <w:rFonts w:ascii="TimesNewRomanPSMT" w:hAnsi="TimesNewRomanPSMT" w:cs="TimesNewRomanPSMT"/>
          <w:b/>
          <w:color w:val="0070C0"/>
          <w:sz w:val="28"/>
          <w:szCs w:val="28"/>
        </w:rPr>
        <w:t xml:space="preserve"> marzo</w:t>
      </w:r>
    </w:p>
    <w:p w14:paraId="45338EB9" w14:textId="77777777" w:rsidR="00DE22AF" w:rsidRPr="005A3727" w:rsidRDefault="00A645C2" w:rsidP="005A37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presso la sede </w:t>
      </w:r>
      <w:r w:rsidR="002D6E87">
        <w:rPr>
          <w:rFonts w:ascii="TimesNewRomanPSMT" w:hAnsi="TimesNewRomanPSMT" w:cs="TimesNewRomanPSMT"/>
          <w:color w:val="000000"/>
          <w:sz w:val="24"/>
          <w:szCs w:val="24"/>
        </w:rPr>
        <w:t>dei campionati stadio Collana – Vomero - Napoli</w:t>
      </w:r>
    </w:p>
    <w:p w14:paraId="65F73602" w14:textId="17C3BD8D" w:rsidR="00966812" w:rsidRPr="00966812" w:rsidRDefault="00372E66" w:rsidP="009668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66812">
        <w:rPr>
          <w:rFonts w:ascii="TimesNewRomanPSMT" w:hAnsi="TimesNewRomanPSMT" w:cs="TimesNewRomanPSMT"/>
          <w:b/>
          <w:color w:val="0070C0"/>
          <w:sz w:val="28"/>
          <w:szCs w:val="28"/>
        </w:rPr>
        <w:t>scadenza iscrizioni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giovedì </w:t>
      </w:r>
      <w:r w:rsidR="00AE7B97">
        <w:rPr>
          <w:rFonts w:ascii="TimesNewRomanPSMT" w:hAnsi="TimesNewRomanPSMT" w:cs="TimesNewRomanPSMT"/>
          <w:b/>
          <w:color w:val="0070C0"/>
          <w:sz w:val="28"/>
          <w:szCs w:val="28"/>
        </w:rPr>
        <w:t>13</w:t>
      </w:r>
      <w:r w:rsidR="00CF390A">
        <w:rPr>
          <w:rFonts w:ascii="TimesNewRomanPSMT" w:hAnsi="TimesNewRomanPSMT" w:cs="TimesNewRomanPSMT"/>
          <w:b/>
          <w:color w:val="0070C0"/>
          <w:sz w:val="28"/>
          <w:szCs w:val="28"/>
        </w:rPr>
        <w:t xml:space="preserve"> marzo</w:t>
      </w:r>
      <w:r w:rsidR="00717DE9">
        <w:rPr>
          <w:rFonts w:ascii="TimesNewRomanPSMT" w:hAnsi="TimesNewRomanPSMT" w:cs="TimesNewRomanPSMT"/>
          <w:sz w:val="24"/>
          <w:szCs w:val="24"/>
        </w:rPr>
        <w:t xml:space="preserve"> entro le</w:t>
      </w:r>
      <w:r w:rsidRPr="00966812">
        <w:rPr>
          <w:rFonts w:ascii="TimesNewRomanPSMT" w:hAnsi="TimesNewRomanPSMT" w:cs="TimesNewRomanPSMT"/>
          <w:sz w:val="28"/>
          <w:szCs w:val="28"/>
        </w:rPr>
        <w:t xml:space="preserve"> </w:t>
      </w:r>
      <w:r w:rsidRPr="00966812">
        <w:rPr>
          <w:rFonts w:ascii="TimesNewRomanPSMT" w:hAnsi="TimesNewRomanPSMT" w:cs="TimesNewRomanPSMT"/>
          <w:b/>
          <w:color w:val="0070C0"/>
          <w:sz w:val="28"/>
          <w:szCs w:val="28"/>
        </w:rPr>
        <w:t>ore 13.00</w:t>
      </w:r>
    </w:p>
    <w:p w14:paraId="57DFCCA8" w14:textId="77777777" w:rsidR="00372E66" w:rsidRPr="00372E66" w:rsidRDefault="00372E66" w:rsidP="00372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FBB3261" w14:textId="77777777" w:rsidR="00372E66" w:rsidRDefault="00372E66" w:rsidP="00372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Quoziente di promozione alla Semifinale: </w:t>
      </w:r>
      <w:r w:rsidRPr="00685719">
        <w:rPr>
          <w:rFonts w:ascii="TimesNewRomanPSMT" w:hAnsi="TimesNewRomanPSMT" w:cs="TimesNewRomanPSMT"/>
          <w:b/>
          <w:sz w:val="24"/>
          <w:szCs w:val="24"/>
        </w:rPr>
        <w:t>50% per eccesso</w:t>
      </w:r>
      <w:r>
        <w:rPr>
          <w:rFonts w:ascii="TimesNewRomanPSMT" w:hAnsi="TimesNewRomanPSMT" w:cs="TimesNewRomanPSMT"/>
          <w:sz w:val="24"/>
          <w:szCs w:val="24"/>
        </w:rPr>
        <w:t xml:space="preserve"> delle squadre partecipanti.</w:t>
      </w:r>
    </w:p>
    <w:p w14:paraId="0B889BEB" w14:textId="77777777" w:rsidR="00685719" w:rsidRDefault="00685719" w:rsidP="00372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2D23056" w14:textId="77777777" w:rsidR="00685719" w:rsidRDefault="00685719" w:rsidP="006857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Come sempre il Comitato si riserva di accettare iscrizioni fuori tempo massimo c</w:t>
      </w:r>
      <w:r w:rsidR="004974D9">
        <w:rPr>
          <w:rFonts w:ascii="TimesNewRomanPSMT" w:hAnsi="TimesNewRomanPSMT" w:cs="TimesNewRomanPSMT"/>
          <w:sz w:val="24"/>
          <w:szCs w:val="24"/>
        </w:rPr>
        <w:t>h</w:t>
      </w:r>
      <w:r>
        <w:rPr>
          <w:rFonts w:ascii="TimesNewRomanPSMT" w:hAnsi="TimesNewRomanPSMT" w:cs="TimesNewRomanPSMT"/>
          <w:sz w:val="24"/>
          <w:szCs w:val="24"/>
        </w:rPr>
        <w:t>e favoriscano la migliore organizzazione dell’evento.</w:t>
      </w:r>
    </w:p>
    <w:p w14:paraId="2494FBEE" w14:textId="77777777" w:rsidR="00685719" w:rsidRDefault="00685719" w:rsidP="00372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91A525" w14:textId="77777777" w:rsidR="003A4E67" w:rsidRDefault="00966812" w:rsidP="00372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Data di svolgimento della </w:t>
      </w:r>
      <w:r w:rsidR="00717DE9" w:rsidRPr="00966812">
        <w:rPr>
          <w:rFonts w:ascii="TimesNewRomanPSMT" w:hAnsi="TimesNewRomanPSMT" w:cs="TimesNewRomanPSMT"/>
          <w:b/>
          <w:color w:val="000000"/>
          <w:sz w:val="24"/>
          <w:szCs w:val="24"/>
        </w:rPr>
        <w:t>SECONDA FASE INTERREGIONALE</w:t>
      </w:r>
      <w:r w:rsidR="00717DE9"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 w:rsidR="002D6E87">
        <w:rPr>
          <w:rFonts w:ascii="TimesNewRomanPSMT" w:hAnsi="TimesNewRomanPSMT" w:cs="TimesNewRomanPSMT"/>
          <w:b/>
          <w:color w:val="FF0000"/>
          <w:sz w:val="28"/>
          <w:szCs w:val="28"/>
        </w:rPr>
        <w:t>24 – 25 maggio 2025</w:t>
      </w:r>
      <w:r w:rsidR="00DE22AF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28791B17" w14:textId="77777777" w:rsidR="00DE22AF" w:rsidRDefault="00DE22AF" w:rsidP="00372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910FFFF" w14:textId="77777777" w:rsidR="006E6C11" w:rsidRDefault="006E6C11" w:rsidP="006E6C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E6C11">
        <w:rPr>
          <w:rFonts w:ascii="TimesNewRomanPSMT" w:hAnsi="TimesNewRomanPSMT" w:cs="TimesNewRomanPSMT"/>
          <w:sz w:val="24"/>
          <w:szCs w:val="24"/>
        </w:rPr>
        <w:t xml:space="preserve">Sono ammesse alla Semifinale Regionale/Interregionale le squadre qualificate dalla Prima Fase, quelle che ne hanno acquisito il diritto in base al piazzamento nell'edizione </w:t>
      </w:r>
      <w:r>
        <w:rPr>
          <w:rFonts w:ascii="TimesNewRomanPSMT" w:hAnsi="TimesNewRomanPSMT" w:cs="TimesNewRomanPSMT"/>
          <w:sz w:val="24"/>
          <w:szCs w:val="24"/>
        </w:rPr>
        <w:t>2024 della Coppa over 64</w:t>
      </w:r>
      <w:r w:rsidRPr="006E6C11">
        <w:rPr>
          <w:rFonts w:ascii="TimesNewRomanPSMT" w:hAnsi="TimesNewRomanPSMT" w:cs="TimesNewRomanPSMT"/>
          <w:sz w:val="24"/>
          <w:szCs w:val="24"/>
        </w:rPr>
        <w:t xml:space="preserve"> e quelle a cui il Direttore dei Campionati abbia assegnato una wild-card.</w:t>
      </w:r>
    </w:p>
    <w:p w14:paraId="2C39C4C9" w14:textId="77777777" w:rsidR="00F1397C" w:rsidRPr="006E6C11" w:rsidRDefault="00F1397C" w:rsidP="006E6C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Finale nazionale prevista per il </w:t>
      </w:r>
      <w:r w:rsidRPr="00F1397C">
        <w:rPr>
          <w:rFonts w:ascii="TimesNewRomanPSMT" w:hAnsi="TimesNewRomanPSMT" w:cs="TimesNewRomanPSMT"/>
          <w:i/>
          <w:sz w:val="24"/>
          <w:szCs w:val="24"/>
          <w:u w:val="single"/>
        </w:rPr>
        <w:t>23 &gt; 26 ottobre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3F3F231E" w14:textId="77777777" w:rsidR="00966812" w:rsidRDefault="00966812" w:rsidP="00372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4331667" w14:textId="77777777" w:rsidR="00372E66" w:rsidRDefault="00966812" w:rsidP="00372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Per quant’altro non </w:t>
      </w:r>
      <w:r w:rsidR="00DE22AF">
        <w:rPr>
          <w:rFonts w:ascii="TimesNewRomanPSMT" w:hAnsi="TimesNewRomanPSMT" w:cs="TimesNewRomanPSMT"/>
          <w:sz w:val="24"/>
          <w:szCs w:val="24"/>
        </w:rPr>
        <w:t>esplicitato</w:t>
      </w:r>
      <w:r>
        <w:rPr>
          <w:rFonts w:ascii="TimesNewRomanPSMT" w:hAnsi="TimesNewRomanPSMT" w:cs="TimesNewRomanPSMT"/>
          <w:sz w:val="24"/>
          <w:szCs w:val="24"/>
        </w:rPr>
        <w:t xml:space="preserve"> si rimanda al Bando</w:t>
      </w:r>
      <w:r w:rsidR="00717DE9">
        <w:rPr>
          <w:rFonts w:ascii="TimesNewRomanPSMT" w:hAnsi="TimesNewRomanPSMT" w:cs="TimesNewRomanPSMT"/>
          <w:sz w:val="24"/>
          <w:szCs w:val="24"/>
        </w:rPr>
        <w:t xml:space="preserve"> Nazionale</w:t>
      </w:r>
      <w:r>
        <w:rPr>
          <w:rFonts w:ascii="TimesNewRomanPSMT" w:hAnsi="TimesNewRomanPSMT" w:cs="TimesNewRomanPSMT"/>
          <w:sz w:val="24"/>
          <w:szCs w:val="24"/>
        </w:rPr>
        <w:t xml:space="preserve"> disponibile sul sito Federale</w:t>
      </w:r>
    </w:p>
    <w:p w14:paraId="66EF6BD2" w14:textId="77777777" w:rsidR="00C77BDE" w:rsidRDefault="00C77BDE" w:rsidP="00372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A08419E" w14:textId="77777777" w:rsidR="00C77BDE" w:rsidRDefault="00C77BDE" w:rsidP="00372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C77B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70D35"/>
    <w:multiLevelType w:val="hybridMultilevel"/>
    <w:tmpl w:val="D8863C08"/>
    <w:lvl w:ilvl="0" w:tplc="BD5C1A62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B7AA1"/>
    <w:multiLevelType w:val="hybridMultilevel"/>
    <w:tmpl w:val="D578EE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14BFD"/>
    <w:multiLevelType w:val="hybridMultilevel"/>
    <w:tmpl w:val="E8FEDE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342602">
    <w:abstractNumId w:val="1"/>
  </w:num>
  <w:num w:numId="2" w16cid:durableId="1194267708">
    <w:abstractNumId w:val="0"/>
  </w:num>
  <w:num w:numId="3" w16cid:durableId="561409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377"/>
    <w:rsid w:val="00000377"/>
    <w:rsid w:val="00023642"/>
    <w:rsid w:val="00217AC6"/>
    <w:rsid w:val="00262AC8"/>
    <w:rsid w:val="002D6E87"/>
    <w:rsid w:val="00372E66"/>
    <w:rsid w:val="003A1865"/>
    <w:rsid w:val="003A4E67"/>
    <w:rsid w:val="00452408"/>
    <w:rsid w:val="00454172"/>
    <w:rsid w:val="00454E71"/>
    <w:rsid w:val="004878F8"/>
    <w:rsid w:val="004974D9"/>
    <w:rsid w:val="00532108"/>
    <w:rsid w:val="005A2FDF"/>
    <w:rsid w:val="005A3727"/>
    <w:rsid w:val="00685719"/>
    <w:rsid w:val="006E6C11"/>
    <w:rsid w:val="006F026F"/>
    <w:rsid w:val="00717DE9"/>
    <w:rsid w:val="00966812"/>
    <w:rsid w:val="00974740"/>
    <w:rsid w:val="00A139C9"/>
    <w:rsid w:val="00A645C2"/>
    <w:rsid w:val="00A871CE"/>
    <w:rsid w:val="00AE7B97"/>
    <w:rsid w:val="00B4507B"/>
    <w:rsid w:val="00C77BDE"/>
    <w:rsid w:val="00CF390A"/>
    <w:rsid w:val="00DE22AF"/>
    <w:rsid w:val="00DF2EF6"/>
    <w:rsid w:val="00E2229E"/>
    <w:rsid w:val="00F1397C"/>
    <w:rsid w:val="00F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E5ED"/>
  <w15:docId w15:val="{109DF6B3-E6DF-E641-912B-8B881321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0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Pietro Luca Bevilacqua</cp:lastModifiedBy>
  <cp:revision>3</cp:revision>
  <dcterms:created xsi:type="dcterms:W3CDTF">2025-01-31T07:44:00Z</dcterms:created>
  <dcterms:modified xsi:type="dcterms:W3CDTF">2025-02-05T09:53:00Z</dcterms:modified>
</cp:coreProperties>
</file>