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66" w:rsidRDefault="004A423F">
      <w:pPr>
        <w:rPr>
          <w:rFonts w:ascii="Verdana" w:eastAsia="Arial Unicode MS" w:hAnsi="Verdana" w:cs="Arial Unicode MS"/>
          <w:color w:val="333333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884170" cy="756920"/>
                <wp:effectExtent l="0" t="0" r="0" b="0"/>
                <wp:wrapSquare wrapText="bothSides"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600" cy="7563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F7766" w:rsidRDefault="004A423F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Federazione Italiana Gioco Bridge</w:t>
                            </w:r>
                          </w:p>
                          <w:p w:rsidR="00FF7766" w:rsidRDefault="004A423F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Comitato Regionale della Campania</w:t>
                            </w:r>
                          </w:p>
                          <w:p w:rsidR="00FF7766" w:rsidRDefault="004A423F">
                            <w:pPr>
                              <w:pStyle w:val="Contenutocornic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 campionati@bridgecampania.it</w:t>
                            </w:r>
                          </w:p>
                          <w:p w:rsidR="00FF7766" w:rsidRDefault="004A423F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Sito ufficiale: www.bridgecampania.it</w:t>
                            </w: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1" o:spid="_x0000_s1026" style="position:absolute;left:0;text-align:left;margin-left:0;margin-top:.05pt;width:227.1pt;height:59.6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m8B6QEAAEgEAAAOAAAAZHJzL2Uyb0RvYy54bWysVFFv2yAQfp+0/4B4X+ykWpZGcappVaZK&#10;01at2w/AGGwk4BDQ2Pn3O7DrettTq/oB38Hdd3zfnX24GYwmZ+GDAlvR9aqkRFgOjbJtRX//On3Y&#10;URIisw3TYEVFLyLQm+P7d4fe7cUGOtCN8ARBbNj3rqJdjG5fFIF3wrCwAicsHkrwhkV0fVs0nvWI&#10;bnSxKctt0YNvnAcuQsDd2/GQHjO+lILHH1IGEYmuKN4t5tXntU5rcTywfeuZ6xSfrsFecQvDlMWi&#10;M9Qti4w8evUflFHcQwAZVxxMAVIqLjIHZLMu/2Hz0DEnMhcUJ7hZpvB2sPz7+d4T1WDvKLHMYIvu&#10;jGGtsmKdxOld2GPMg7v3kxfQTEwH6U16IwcyZEEvs6BiiITj5ma3u9qWqDvHs08ft+gk0OI52/kQ&#10;vwowJBkV9diwrCM7fwtxDH0KScUCaNWclNbZ8W39RXtyZtjcEz7X1xP6X2HapmALKW1ETDtFYjZy&#10;yVa8aJHitP0pJAqSKeUqfCozTg2ONfJ5mh1kkhNSoET8F+ZOKSlb5GF9Yf6clOuDjXO+URZ8VmPB&#10;LplxqIepkzU0F2y+vrM4UFe5OSQuHb906oWTyln4/BhBqtylhDzCTcriuOY+T59W+h6Wfo56/gEc&#10;/wAAAP//AwBQSwMEFAAGAAgAAAAhAELFtXrbAAAABQEAAA8AAABkcnMvZG93bnJldi54bWxMj8FO&#10;wzAQRO9I/IO1SNyo0zZFEOJUFYgLEhJNI86beEki4nVku2no1+Oe4Dg7q5k3+XY2g5jI+d6yguUi&#10;AUHcWN1zq6A6vN49gPABWeNgmRT8kIdtcX2VY6btifc0laEVMYR9hgq6EMZMSt90ZNAv7EgcvS/r&#10;DIYoXSu1w1MMN4NcJcm9NNhzbOhwpOeOmu/yaBScXf1Z4To9lGE6v4f+7eNlU+2Uur2Zd08gAs3h&#10;7xku+BEdishU2yNrLwYFcUi4XEX00k26AlFHuXxcgyxy+Z+++AUAAP//AwBQSwECLQAUAAYACAAA&#10;ACEAtoM4kv4AAADhAQAAEwAAAAAAAAAAAAAAAAAAAAAAW0NvbnRlbnRfVHlwZXNdLnhtbFBLAQIt&#10;ABQABgAIAAAAIQA4/SH/1gAAAJQBAAALAAAAAAAAAAAAAAAAAC8BAABfcmVscy8ucmVsc1BLAQIt&#10;ABQABgAIAAAAIQDe7m8B6QEAAEgEAAAOAAAAAAAAAAAAAAAAAC4CAABkcnMvZTJvRG9jLnhtbFBL&#10;AQItABQABgAIAAAAIQBCxbV62wAAAAUBAAAPAAAAAAAAAAAAAAAAAEMEAABkcnMvZG93bnJldi54&#10;bWxQSwUGAAAAAAQABADzAAAASwUAAAAA&#10;" fillcolor="#ff9" stroked="f">
                <v:textbox inset="1.01mm,1.01mm,1.01mm,1.01mm">
                  <w:txbxContent>
                    <w:p w:rsidR="00FF7766" w:rsidRDefault="004A423F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Federazione Italiana Gioco Bridge</w:t>
                      </w:r>
                    </w:p>
                    <w:p w:rsidR="00FF7766" w:rsidRDefault="004A423F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Comitato Regionale della Campania</w:t>
                      </w:r>
                    </w:p>
                    <w:p w:rsidR="00FF7766" w:rsidRDefault="004A423F">
                      <w:pPr>
                        <w:pStyle w:val="Contenutocornic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e-mail: campionati@bridgecampania.it</w:t>
                      </w:r>
                    </w:p>
                    <w:p w:rsidR="00FF7766" w:rsidRDefault="004A423F">
                      <w:pPr>
                        <w:pStyle w:val="Contenutocornice"/>
                        <w:jc w:val="center"/>
                      </w:pPr>
                      <w:r>
                        <w:rPr>
                          <w:sz w:val="18"/>
                        </w:rPr>
                        <w:t>Sito ufficiale: www.bridgecampania.it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33350" distR="0" simplePos="0" relativeHeight="3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766" w:rsidRDefault="00FF7766">
      <w:pPr>
        <w:pStyle w:val="Elencocontinua"/>
        <w:numPr>
          <w:ilvl w:val="0"/>
          <w:numId w:val="2"/>
        </w:numPr>
        <w:spacing w:before="0" w:line="120" w:lineRule="exact"/>
      </w:pPr>
    </w:p>
    <w:p w:rsidR="00FF7766" w:rsidRDefault="004A423F">
      <w:pPr>
        <w:pStyle w:val="Elencocontinua"/>
        <w:spacing w:before="120"/>
      </w:pPr>
      <w:r>
        <w:t xml:space="preserve">Bando: </w:t>
      </w:r>
      <w:bookmarkStart w:id="1" w:name="Circolare"/>
      <w:r>
        <w:rPr>
          <w:b/>
          <w:highlight w:val="yellow"/>
        </w:rPr>
        <w:t>BA/2018/</w:t>
      </w:r>
      <w:bookmarkEnd w:id="1"/>
      <w:r>
        <w:rPr>
          <w:b/>
          <w:highlight w:val="yellow"/>
        </w:rPr>
        <w:t>10</w:t>
      </w:r>
    </w:p>
    <w:p w:rsidR="00FF7766" w:rsidRDefault="004A423F">
      <w:r>
        <w:t>Data Prima Emissione: 04.10.2018</w:t>
      </w:r>
    </w:p>
    <w:p w:rsidR="00FF7766" w:rsidRDefault="004A423F">
      <w:r>
        <w:t>Data Ultimo Aggiornamento: 11</w:t>
      </w:r>
      <w:bookmarkStart w:id="2" w:name="DataAgg"/>
      <w:r>
        <w:t>.10.</w:t>
      </w:r>
      <w:bookmarkEnd w:id="2"/>
      <w:r>
        <w:t>2018</w:t>
      </w:r>
    </w:p>
    <w:p w:rsidR="00FF7766" w:rsidRDefault="00FF7766">
      <w:pPr>
        <w:pStyle w:val="Elencocontinua"/>
        <w:spacing w:before="0" w:line="120" w:lineRule="exact"/>
        <w:rPr>
          <w:color w:val="FF0000"/>
        </w:rPr>
      </w:pPr>
    </w:p>
    <w:p w:rsidR="00FF7766" w:rsidRDefault="00FF7766">
      <w:pPr>
        <w:pStyle w:val="Elencocontinua"/>
        <w:spacing w:before="0" w:line="120" w:lineRule="exact"/>
        <w:rPr>
          <w:color w:val="FF0000"/>
        </w:rPr>
      </w:pPr>
    </w:p>
    <w:p w:rsidR="00FF7766" w:rsidRDefault="00FF7766">
      <w:pPr>
        <w:pStyle w:val="Titolo"/>
        <w:shd w:val="clear" w:color="auto" w:fill="B8CCE4"/>
        <w:spacing w:before="0" w:after="0"/>
        <w:rPr>
          <w:color w:val="FF0000"/>
        </w:rPr>
      </w:pPr>
    </w:p>
    <w:p w:rsidR="00FF7766" w:rsidRDefault="004A423F">
      <w:pPr>
        <w:pStyle w:val="Titolo"/>
        <w:shd w:val="clear" w:color="auto" w:fill="B8CCE4"/>
        <w:spacing w:before="0" w:after="0"/>
      </w:pPr>
      <w:r>
        <w:rPr>
          <w:color w:val="FF0000"/>
        </w:rPr>
        <w:t xml:space="preserve">Bando </w:t>
      </w:r>
      <w:r>
        <w:rPr>
          <w:color w:val="FF0000"/>
        </w:rPr>
        <w:t>Campionato a Coppie Miste 2018</w:t>
      </w:r>
    </w:p>
    <w:p w:rsidR="00FF7766" w:rsidRDefault="00FF7766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:rsidR="00FF7766" w:rsidRDefault="00FF7766">
      <w:pPr>
        <w:pStyle w:val="Elencocontinua"/>
        <w:spacing w:before="0" w:line="120" w:lineRule="exact"/>
      </w:pPr>
    </w:p>
    <w:p w:rsidR="00FF7766" w:rsidRDefault="00FF7766">
      <w:pPr>
        <w:pStyle w:val="Elenco"/>
        <w:rPr>
          <w:b/>
          <w:bCs/>
          <w:i/>
          <w:iCs/>
        </w:rPr>
      </w:pPr>
    </w:p>
    <w:p w:rsidR="00FF7766" w:rsidRDefault="00FF7766">
      <w:pPr>
        <w:pStyle w:val="Elenco"/>
        <w:rPr>
          <w:b/>
          <w:bCs/>
          <w:i/>
          <w:iCs/>
        </w:rPr>
      </w:pPr>
    </w:p>
    <w:p w:rsidR="00FF7766" w:rsidRDefault="004A423F">
      <w:pPr>
        <w:pStyle w:val="Elenco"/>
      </w:pPr>
      <w:r>
        <w:rPr>
          <w:b/>
          <w:bCs/>
          <w:i/>
          <w:iCs/>
        </w:rPr>
        <w:t xml:space="preserve">                                             </w:t>
      </w:r>
      <w:r>
        <w:t xml:space="preserve"> </w:t>
      </w:r>
      <w:r>
        <w:rPr>
          <w:b/>
          <w:bCs/>
          <w:sz w:val="28"/>
          <w:szCs w:val="28"/>
          <w:highlight w:val="lightGray"/>
        </w:rPr>
        <w:t>CIRCOLARE DI SVOLGIMENTO</w:t>
      </w:r>
    </w:p>
    <w:p w:rsidR="00FF7766" w:rsidRDefault="00FF7766">
      <w:pPr>
        <w:pStyle w:val="Elenco"/>
        <w:rPr>
          <w:b/>
          <w:bCs/>
          <w:i/>
          <w:iCs/>
        </w:rPr>
      </w:pPr>
    </w:p>
    <w:p w:rsidR="00FF7766" w:rsidRDefault="004A423F">
      <w:pPr>
        <w:pStyle w:val="Elenco"/>
      </w:pPr>
      <w:r>
        <w:rPr>
          <w:b/>
          <w:bCs/>
          <w:i/>
          <w:iCs/>
        </w:rPr>
        <w:t>Rimando</w:t>
      </w:r>
      <w:r>
        <w:t>: Per tutto quanto non indicato nella presente circolare, si fa rimando al Bando Nazionale    emanato dalla F.I.G.B.</w:t>
      </w:r>
    </w:p>
    <w:p w:rsidR="00FF7766" w:rsidRDefault="00FF7766">
      <w:pPr>
        <w:spacing w:line="120" w:lineRule="exact"/>
      </w:pPr>
    </w:p>
    <w:p w:rsidR="00FF7766" w:rsidRDefault="00FF7766">
      <w:pPr>
        <w:pStyle w:val="Elenco"/>
      </w:pPr>
    </w:p>
    <w:p w:rsidR="00FF7766" w:rsidRDefault="004A423F">
      <w:pPr>
        <w:pStyle w:val="Elenco"/>
      </w:pPr>
      <w:r>
        <w:rPr>
          <w:b/>
          <w:i/>
          <w:iCs/>
        </w:rPr>
        <w:t xml:space="preserve">-Sede di Gara              </w:t>
      </w:r>
      <w:r>
        <w:rPr>
          <w:b/>
        </w:rPr>
        <w:t>:</w:t>
      </w:r>
      <w:r>
        <w:t xml:space="preserve"> </w:t>
      </w:r>
      <w:r>
        <w:rPr>
          <w:b/>
          <w:iCs/>
          <w:shd w:val="clear" w:color="auto" w:fill="FFFF00"/>
        </w:rPr>
        <w:t>Napoli</w:t>
      </w:r>
      <w:r>
        <w:t>, Hotel San Paolo, Via Terracina, n.159</w:t>
      </w:r>
    </w:p>
    <w:p w:rsidR="00FF7766" w:rsidRDefault="00FF7766">
      <w:pPr>
        <w:spacing w:line="120" w:lineRule="exact"/>
      </w:pPr>
    </w:p>
    <w:p w:rsidR="00FF7766" w:rsidRDefault="004A423F">
      <w:pPr>
        <w:pStyle w:val="Elenco"/>
      </w:pPr>
      <w:r>
        <w:rPr>
          <w:b/>
          <w:bCs/>
          <w:i/>
          <w:iCs/>
        </w:rPr>
        <w:t>-Date di Effettuazione</w:t>
      </w:r>
      <w:r>
        <w:rPr>
          <w:b/>
          <w:bCs/>
          <w:iCs/>
        </w:rPr>
        <w:t>:</w:t>
      </w:r>
      <w:r>
        <w:rPr>
          <w:bCs/>
          <w:iCs/>
        </w:rPr>
        <w:t xml:space="preserve"> </w:t>
      </w:r>
      <w:r>
        <w:rPr>
          <w:b/>
          <w:bCs/>
          <w:szCs w:val="18"/>
          <w:highlight w:val="yellow"/>
        </w:rPr>
        <w:t>13-14.10</w:t>
      </w:r>
    </w:p>
    <w:p w:rsidR="00FF7766" w:rsidRDefault="004A423F">
      <w:pPr>
        <w:pStyle w:val="Elenco"/>
        <w:ind w:firstLine="0"/>
      </w:pPr>
      <w:r>
        <w:rPr>
          <w:b/>
          <w:bCs/>
          <w:i/>
          <w:iCs/>
          <w:szCs w:val="18"/>
        </w:rPr>
        <w:t xml:space="preserve">-Arbitro                       </w:t>
      </w:r>
      <w:r>
        <w:rPr>
          <w:b/>
          <w:bCs/>
          <w:szCs w:val="18"/>
        </w:rPr>
        <w:t>:</w:t>
      </w:r>
      <w:r>
        <w:rPr>
          <w:b/>
          <w:bCs/>
          <w:i/>
          <w:iCs/>
          <w:szCs w:val="18"/>
        </w:rPr>
        <w:t xml:space="preserve"> </w:t>
      </w:r>
      <w:r>
        <w:rPr>
          <w:b/>
          <w:bCs/>
          <w:szCs w:val="18"/>
          <w:highlight w:val="yellow"/>
        </w:rPr>
        <w:t xml:space="preserve"> Cosimo  </w:t>
      </w:r>
      <w:proofErr w:type="spellStart"/>
      <w:r>
        <w:rPr>
          <w:b/>
          <w:bCs/>
          <w:szCs w:val="18"/>
          <w:highlight w:val="yellow"/>
        </w:rPr>
        <w:t>Dapolito</w:t>
      </w:r>
      <w:proofErr w:type="spellEnd"/>
    </w:p>
    <w:p w:rsidR="00FF7766" w:rsidRDefault="00FF7766">
      <w:pPr>
        <w:spacing w:line="120" w:lineRule="exact"/>
      </w:pPr>
    </w:p>
    <w:p w:rsidR="00FF7766" w:rsidRDefault="00FF7766">
      <w:pPr>
        <w:pStyle w:val="Elenco"/>
      </w:pPr>
    </w:p>
    <w:p w:rsidR="00FF7766" w:rsidRDefault="00FF7766">
      <w:pPr>
        <w:spacing w:line="120" w:lineRule="exact"/>
      </w:pPr>
    </w:p>
    <w:p w:rsidR="00FF7766" w:rsidRDefault="004A423F">
      <w:pPr>
        <w:pStyle w:val="Elenco"/>
        <w:ind w:firstLine="0"/>
      </w:pPr>
      <w:r>
        <w:rPr>
          <w:b/>
          <w:bCs/>
          <w:sz w:val="26"/>
          <w:szCs w:val="26"/>
          <w:highlight w:val="lightGray"/>
        </w:rPr>
        <w:t xml:space="preserve">Tutte le coppie regolarmente iscritte e regolarmente confermate nei tempi e nei modi previsti dai Regolamenti di gara inizieranno dalla  1° Fase di  Qualificazione .                 </w:t>
      </w:r>
    </w:p>
    <w:p w:rsidR="00FF7766" w:rsidRDefault="00FF7766">
      <w:pPr>
        <w:pStyle w:val="Elenco"/>
        <w:rPr>
          <w:b/>
          <w:bCs/>
          <w:sz w:val="26"/>
          <w:szCs w:val="26"/>
          <w:highlight w:val="lightGray"/>
        </w:rPr>
      </w:pPr>
    </w:p>
    <w:p w:rsidR="00FF7766" w:rsidRDefault="004A423F">
      <w:pPr>
        <w:pStyle w:val="Elenco"/>
      </w:pPr>
      <w:r>
        <w:rPr>
          <w:b/>
          <w:bCs/>
          <w:sz w:val="26"/>
          <w:szCs w:val="26"/>
          <w:highlight w:val="lightGray"/>
        </w:rPr>
        <w:t>Svolgimento:</w:t>
      </w:r>
      <w:r>
        <w:rPr>
          <w:b/>
          <w:bCs/>
          <w:sz w:val="26"/>
          <w:szCs w:val="26"/>
          <w:highlight w:val="yellow"/>
        </w:rPr>
        <w:t xml:space="preserve"> 1° Fase                    sabato  13 ottobre 2018 – ore 16</w:t>
      </w:r>
      <w:r>
        <w:rPr>
          <w:b/>
          <w:bCs/>
          <w:sz w:val="26"/>
          <w:szCs w:val="26"/>
          <w:highlight w:val="yellow"/>
        </w:rPr>
        <w:t>.00</w:t>
      </w:r>
    </w:p>
    <w:p w:rsidR="00FF7766" w:rsidRDefault="004A423F">
      <w:pPr>
        <w:pStyle w:val="Elenco"/>
      </w:pPr>
      <w:r>
        <w:rPr>
          <w:b/>
          <w:bCs/>
          <w:sz w:val="26"/>
          <w:szCs w:val="26"/>
        </w:rPr>
        <w:t xml:space="preserve">                      </w:t>
      </w:r>
      <w:r>
        <w:rPr>
          <w:b/>
          <w:bCs/>
          <w:sz w:val="26"/>
          <w:szCs w:val="26"/>
          <w:highlight w:val="yellow"/>
        </w:rPr>
        <w:t xml:space="preserve">                                  domenica 14  ott.  2018 – ore 10.00</w:t>
      </w:r>
    </w:p>
    <w:p w:rsidR="00FF7766" w:rsidRDefault="004A423F">
      <w:pPr>
        <w:pStyle w:val="Elenco"/>
      </w:pPr>
      <w:r>
        <w:rPr>
          <w:b/>
          <w:bCs/>
          <w:sz w:val="26"/>
          <w:szCs w:val="26"/>
        </w:rPr>
        <w:t xml:space="preserve">                      </w:t>
      </w:r>
      <w:r>
        <w:rPr>
          <w:b/>
          <w:bCs/>
          <w:sz w:val="26"/>
          <w:szCs w:val="26"/>
          <w:highlight w:val="yellow"/>
        </w:rPr>
        <w:t xml:space="preserve"> 2° Fase  Finale        domenica 14  ott.  2018 – ore 14.55</w:t>
      </w:r>
    </w:p>
    <w:p w:rsidR="00FF7766" w:rsidRDefault="00FF7766">
      <w:pPr>
        <w:pStyle w:val="Elenco"/>
        <w:rPr>
          <w:b/>
          <w:bCs/>
          <w:sz w:val="26"/>
          <w:szCs w:val="26"/>
          <w:highlight w:val="yellow"/>
        </w:rPr>
      </w:pPr>
    </w:p>
    <w:p w:rsidR="00FF7766" w:rsidRDefault="00FF7766">
      <w:pPr>
        <w:pStyle w:val="Elenco"/>
        <w:rPr>
          <w:b/>
          <w:bCs/>
          <w:sz w:val="26"/>
          <w:szCs w:val="26"/>
          <w:highlight w:val="yellow"/>
        </w:rPr>
      </w:pPr>
    </w:p>
    <w:p w:rsidR="00FF7766" w:rsidRDefault="004A423F">
      <w:pPr>
        <w:pStyle w:val="Elenco"/>
      </w:pPr>
      <w:r>
        <w:rPr>
          <w:b/>
          <w:bCs/>
          <w:sz w:val="26"/>
          <w:szCs w:val="26"/>
          <w:highlight w:val="yellow"/>
        </w:rPr>
        <w:t>Coppie Partecipanti : N.28</w:t>
      </w:r>
    </w:p>
    <w:p w:rsidR="00FF7766" w:rsidRDefault="00FF7766">
      <w:pPr>
        <w:pStyle w:val="Elenco"/>
        <w:rPr>
          <w:b/>
          <w:bCs/>
          <w:sz w:val="26"/>
          <w:szCs w:val="26"/>
          <w:highlight w:val="yellow"/>
        </w:rPr>
      </w:pPr>
    </w:p>
    <w:tbl>
      <w:tblPr>
        <w:tblW w:w="964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4"/>
        <w:gridCol w:w="4428"/>
        <w:gridCol w:w="3506"/>
        <w:gridCol w:w="977"/>
      </w:tblGrid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N.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Nominativo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Società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</w:t>
            </w: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</w:t>
            </w:r>
            <w:r>
              <w:t xml:space="preserve">1           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AMATO B. - GIGLIOTTI  D.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A.B.S.GIORGIO  SANNIO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2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ANDREOZZI M. - DI BLASI  A.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BRIDGE PARTENOPE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3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ARCIERI P. - ALFANI  G.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BRIDGE C. PETRARCA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4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AURICCHIO P. - GALZERANO B.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“            “           “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5     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BEVILACQUA P. - MOGGIA  A.   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BRIDGE  PARTENOPE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lastRenderedPageBreak/>
              <w:t xml:space="preserve">    6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BISCEGLIA M.L. - DE SIMONE G.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“             “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7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CAVALIERE F.A. - MIGNOLA  V.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AVELLINO BRIDGE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8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COPPOLA L. - COMITE F.P. 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BRIDGELUPI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9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CRIFO’ C. - FRATTURA  A.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ASD POL. RAILWAY </w:t>
            </w:r>
            <w:r>
              <w:t>SPORTS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10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CULICIGNO P. - NOTARI M.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BRIDGE  SALERNO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11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DE CHIARA G. - GAMMARDELLA L.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 “                  “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12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DE MARTINO F. - MAGLIETTA R.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BRIDGELUPI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13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GALLO  M. - ESPOSITO L.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ASD POL. RAILWAY SPORTS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14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GRECO A. - LOMBARDI M.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BRIDGE C. PETRARCA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15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GUERRA  A. - PANELLI  DANIELA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BRIDGE  PARTENOPE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16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GUIDOTTI  M. - PETRAROLI  M.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BRIDGE  C.  PETRARCA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17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IOVINO  S. - BUSSONE  M.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  “          “            “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18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LAMORGESE  P. - VALENTE G.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  “          “            “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19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LIMONGELLI  A.M. - LOCATELLI  B.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BRIDGE  PARTENOPE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20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LUPINACCI  A. - PETRI  S.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“             “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21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MADDALENA  L. - BACCARO D.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“             “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22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ORECCHIO  L. - FORLANO LUIGI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ASD POL. RAILWAY </w:t>
            </w:r>
            <w:r>
              <w:t>SPORTS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23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PARISI  D. - SASSI  P.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BRIDGE  SORRENTO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24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POLLIO  R. - BELLONE G.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BRIDGE  C.  PETRARCA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25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PROTANI  M.T. - FIORELLINO  G.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C.LO  CANOTTIERI  NAPOLI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26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RAGO  M.L. - COLUCCI  M.     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BRIDGE  C.  PETRARCA      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27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RIPAMONTI  </w:t>
            </w:r>
            <w:r>
              <w:rPr>
                <w:b/>
                <w:bCs/>
              </w:rPr>
              <w:t>A. - LARDO ANTONIO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BRIDGE  PARTENOPE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28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SASSI  G. - MADDALENA  C.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BRIDGE  SORRENTO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</w:tbl>
    <w:p w:rsidR="00FF7766" w:rsidRDefault="00FF7766">
      <w:pPr>
        <w:pStyle w:val="Elenco"/>
        <w:rPr>
          <w:b/>
          <w:bCs/>
          <w:sz w:val="26"/>
          <w:szCs w:val="26"/>
          <w:highlight w:val="yellow"/>
        </w:rPr>
      </w:pPr>
    </w:p>
    <w:p w:rsidR="00FF7766" w:rsidRDefault="00FF7766">
      <w:pPr>
        <w:pStyle w:val="Elenco"/>
        <w:rPr>
          <w:b/>
          <w:bCs/>
          <w:sz w:val="26"/>
          <w:szCs w:val="26"/>
          <w:highlight w:val="yellow"/>
        </w:rPr>
      </w:pPr>
    </w:p>
    <w:p w:rsidR="00FF7766" w:rsidRDefault="004A423F">
      <w:pPr>
        <w:pStyle w:val="Elenco"/>
      </w:pPr>
      <w:r>
        <w:rPr>
          <w:b/>
          <w:bCs/>
          <w:sz w:val="26"/>
          <w:szCs w:val="26"/>
          <w:highlight w:val="yellow"/>
        </w:rPr>
        <w:t>MODALITA’ DI SVOLGIMENTO</w:t>
      </w:r>
    </w:p>
    <w:p w:rsidR="00FF7766" w:rsidRDefault="00FF7766">
      <w:pPr>
        <w:pStyle w:val="Elenco"/>
        <w:rPr>
          <w:sz w:val="26"/>
          <w:szCs w:val="26"/>
        </w:rPr>
      </w:pPr>
    </w:p>
    <w:p w:rsidR="00FF7766" w:rsidRDefault="004A423F">
      <w:pPr>
        <w:pStyle w:val="Elenco"/>
        <w:rPr>
          <w:b/>
          <w:bCs/>
          <w:szCs w:val="24"/>
          <w:highlight w:val="lightGray"/>
        </w:rPr>
      </w:pPr>
      <w:r>
        <w:rPr>
          <w:b/>
          <w:bCs/>
          <w:szCs w:val="24"/>
          <w:highlight w:val="lightGray"/>
        </w:rPr>
        <w:t>1° FASE</w:t>
      </w:r>
    </w:p>
    <w:p w:rsidR="00FF7766" w:rsidRDefault="004A423F">
      <w:pPr>
        <w:pStyle w:val="Elenco"/>
      </w:pPr>
      <w:r>
        <w:rPr>
          <w:sz w:val="26"/>
          <w:szCs w:val="26"/>
        </w:rPr>
        <w:t xml:space="preserve">Le 28 coppie partecipanti giocheranno  </w:t>
      </w:r>
      <w:r>
        <w:rPr>
          <w:b/>
          <w:bCs/>
          <w:sz w:val="26"/>
          <w:szCs w:val="26"/>
        </w:rPr>
        <w:t>3 sessioni di Mitchell</w:t>
      </w:r>
      <w:r>
        <w:rPr>
          <w:sz w:val="26"/>
          <w:szCs w:val="26"/>
        </w:rPr>
        <w:t>,2 il sabato ed 1 la domenica  :</w:t>
      </w:r>
    </w:p>
    <w:p w:rsidR="00FF7766" w:rsidRDefault="004A423F">
      <w:pPr>
        <w:pStyle w:val="Elenco"/>
      </w:pPr>
      <w:r>
        <w:rPr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28 </w:t>
      </w:r>
      <w:proofErr w:type="spellStart"/>
      <w:r>
        <w:rPr>
          <w:b/>
          <w:bCs/>
          <w:sz w:val="26"/>
          <w:szCs w:val="26"/>
        </w:rPr>
        <w:t>board,con</w:t>
      </w:r>
      <w:proofErr w:type="spellEnd"/>
      <w:r>
        <w:rPr>
          <w:b/>
          <w:bCs/>
          <w:sz w:val="26"/>
          <w:szCs w:val="26"/>
        </w:rPr>
        <w:t xml:space="preserve"> 2 board per 7 turni e top integrale </w:t>
      </w:r>
      <w:r>
        <w:rPr>
          <w:sz w:val="26"/>
          <w:szCs w:val="26"/>
        </w:rPr>
        <w:t>.</w:t>
      </w:r>
    </w:p>
    <w:p w:rsidR="00FF7766" w:rsidRDefault="004A423F">
      <w:pPr>
        <w:pStyle w:val="Elenco"/>
      </w:pPr>
      <w:r>
        <w:rPr>
          <w:sz w:val="26"/>
          <w:szCs w:val="26"/>
        </w:rPr>
        <w:t xml:space="preserve">               La posizione ai tavoli della 2° </w:t>
      </w:r>
      <w:proofErr w:type="spellStart"/>
      <w:r>
        <w:rPr>
          <w:sz w:val="26"/>
          <w:szCs w:val="26"/>
        </w:rPr>
        <w:t>sess</w:t>
      </w:r>
      <w:proofErr w:type="spellEnd"/>
      <w:r>
        <w:rPr>
          <w:sz w:val="26"/>
          <w:szCs w:val="26"/>
        </w:rPr>
        <w:t>. corrisponderà alla classifica della 1° sessione.</w:t>
      </w:r>
    </w:p>
    <w:p w:rsidR="00FF7766" w:rsidRDefault="004A423F">
      <w:pPr>
        <w:pStyle w:val="Elenco"/>
      </w:pPr>
      <w:r>
        <w:rPr>
          <w:sz w:val="26"/>
          <w:szCs w:val="26"/>
        </w:rPr>
        <w:t xml:space="preserve">               La posizione ai tavoli della 3° </w:t>
      </w:r>
      <w:proofErr w:type="spellStart"/>
      <w:r>
        <w:rPr>
          <w:sz w:val="26"/>
          <w:szCs w:val="26"/>
        </w:rPr>
        <w:t>sess</w:t>
      </w:r>
      <w:proofErr w:type="spellEnd"/>
      <w:r>
        <w:rPr>
          <w:sz w:val="26"/>
          <w:szCs w:val="26"/>
        </w:rPr>
        <w:t>. Corrisponderà alla classifica della 2° sessione.</w:t>
      </w:r>
    </w:p>
    <w:p w:rsidR="00FF7766" w:rsidRDefault="004A423F">
      <w:pPr>
        <w:pStyle w:val="Elenco"/>
        <w:spacing w:before="117" w:after="57"/>
      </w:pPr>
      <w:r>
        <w:rPr>
          <w:b/>
          <w:bCs/>
          <w:color w:val="2B7ED2"/>
          <w:sz w:val="26"/>
          <w:szCs w:val="26"/>
        </w:rPr>
        <w:t>PROMOZIONI</w:t>
      </w:r>
      <w:r>
        <w:rPr>
          <w:sz w:val="26"/>
          <w:szCs w:val="26"/>
        </w:rPr>
        <w:t xml:space="preserve"> </w:t>
      </w:r>
    </w:p>
    <w:p w:rsidR="00FF7766" w:rsidRDefault="004A423F">
      <w:pPr>
        <w:pStyle w:val="Elenco"/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Alla  2° fase verranno promosse il </w:t>
      </w:r>
      <w:r>
        <w:rPr>
          <w:b/>
          <w:bCs/>
          <w:sz w:val="26"/>
          <w:szCs w:val="26"/>
        </w:rPr>
        <w:t xml:space="preserve">50% delle coppie partecipanti con </w:t>
      </w:r>
      <w:proofErr w:type="spellStart"/>
      <w:r>
        <w:rPr>
          <w:b/>
          <w:bCs/>
          <w:sz w:val="26"/>
          <w:szCs w:val="26"/>
        </w:rPr>
        <w:t>carry</w:t>
      </w:r>
      <w:proofErr w:type="spellEnd"/>
      <w:r>
        <w:rPr>
          <w:b/>
          <w:bCs/>
          <w:sz w:val="26"/>
          <w:szCs w:val="26"/>
        </w:rPr>
        <w:t xml:space="preserve"> over</w:t>
      </w:r>
      <w:r>
        <w:rPr>
          <w:sz w:val="26"/>
          <w:szCs w:val="26"/>
        </w:rPr>
        <w:t xml:space="preserve"> del 50% della % ottenuta nella 1° fase .</w:t>
      </w:r>
    </w:p>
    <w:p w:rsidR="00FF7766" w:rsidRDefault="00FF7766">
      <w:pPr>
        <w:pStyle w:val="Elenco"/>
        <w:rPr>
          <w:sz w:val="26"/>
          <w:szCs w:val="26"/>
        </w:rPr>
      </w:pPr>
    </w:p>
    <w:p w:rsidR="00FF7766" w:rsidRDefault="00FF7766">
      <w:pPr>
        <w:pStyle w:val="Elenco"/>
        <w:rPr>
          <w:sz w:val="26"/>
          <w:szCs w:val="26"/>
        </w:rPr>
      </w:pPr>
    </w:p>
    <w:p w:rsidR="00FF7766" w:rsidRDefault="004A423F">
      <w:pPr>
        <w:pStyle w:val="Elenco"/>
        <w:ind w:firstLine="0"/>
      </w:pPr>
      <w:r>
        <w:rPr>
          <w:b/>
          <w:bCs/>
          <w:sz w:val="26"/>
          <w:szCs w:val="26"/>
          <w:highlight w:val="lightGray"/>
        </w:rPr>
        <w:t>2° FASE - FINALE</w:t>
      </w:r>
    </w:p>
    <w:p w:rsidR="00FF7766" w:rsidRDefault="00FF7766">
      <w:pPr>
        <w:pStyle w:val="Elenco"/>
        <w:rPr>
          <w:sz w:val="26"/>
          <w:szCs w:val="26"/>
        </w:rPr>
      </w:pPr>
    </w:p>
    <w:p w:rsidR="00FF7766" w:rsidRDefault="004A423F">
      <w:pPr>
        <w:pStyle w:val="Elenco"/>
      </w:pPr>
      <w:r>
        <w:rPr>
          <w:sz w:val="26"/>
          <w:szCs w:val="26"/>
        </w:rPr>
        <w:t xml:space="preserve">Le 14 coppie ammesse giocheranno 1 sessione di </w:t>
      </w:r>
      <w:proofErr w:type="spellStart"/>
      <w:r>
        <w:rPr>
          <w:sz w:val="26"/>
          <w:szCs w:val="26"/>
        </w:rPr>
        <w:t>mitchell</w:t>
      </w:r>
      <w:proofErr w:type="spellEnd"/>
      <w:r>
        <w:rPr>
          <w:sz w:val="26"/>
          <w:szCs w:val="26"/>
        </w:rPr>
        <w:t xml:space="preserve"> da 21 board,7 turni da 3 board.</w:t>
      </w:r>
    </w:p>
    <w:p w:rsidR="00FF7766" w:rsidRDefault="004A423F">
      <w:pPr>
        <w:pStyle w:val="Elenco"/>
      </w:pPr>
      <w:r>
        <w:rPr>
          <w:sz w:val="26"/>
          <w:szCs w:val="26"/>
        </w:rPr>
        <w:t>La posizione ai</w:t>
      </w:r>
      <w:r>
        <w:rPr>
          <w:sz w:val="26"/>
          <w:szCs w:val="26"/>
        </w:rPr>
        <w:t xml:space="preserve"> tavoli  nella 2° Fase sarà in base alla classifica della 1° Fase con l’applicazione del </w:t>
      </w:r>
      <w:proofErr w:type="spellStart"/>
      <w:r>
        <w:rPr>
          <w:sz w:val="26"/>
          <w:szCs w:val="26"/>
        </w:rPr>
        <w:t>carry</w:t>
      </w:r>
      <w:proofErr w:type="spellEnd"/>
      <w:r>
        <w:rPr>
          <w:sz w:val="26"/>
          <w:szCs w:val="26"/>
        </w:rPr>
        <w:t xml:space="preserve"> over del 50% della % ottenuta nella 1° fase.</w:t>
      </w:r>
    </w:p>
    <w:p w:rsidR="00FF7766" w:rsidRDefault="00FF7766">
      <w:pPr>
        <w:pStyle w:val="Elenco"/>
        <w:ind w:firstLine="0"/>
        <w:rPr>
          <w:sz w:val="26"/>
          <w:szCs w:val="26"/>
        </w:rPr>
      </w:pPr>
    </w:p>
    <w:p w:rsidR="00FF7766" w:rsidRDefault="004A423F">
      <w:pPr>
        <w:pStyle w:val="Elenco"/>
        <w:ind w:firstLine="0"/>
        <w:rPr>
          <w:b/>
          <w:bCs/>
        </w:rPr>
      </w:pPr>
      <w:r>
        <w:rPr>
          <w:b/>
          <w:bCs/>
          <w:sz w:val="26"/>
          <w:szCs w:val="26"/>
        </w:rPr>
        <w:t xml:space="preserve">La coppia prima </w:t>
      </w:r>
      <w:proofErr w:type="spellStart"/>
      <w:r>
        <w:rPr>
          <w:b/>
          <w:bCs/>
          <w:sz w:val="26"/>
          <w:szCs w:val="26"/>
        </w:rPr>
        <w:t>classificata,se</w:t>
      </w:r>
      <w:proofErr w:type="spellEnd"/>
      <w:r>
        <w:rPr>
          <w:b/>
          <w:bCs/>
          <w:sz w:val="26"/>
          <w:szCs w:val="26"/>
        </w:rPr>
        <w:t xml:space="preserve"> composta da entrambi giocatori tesserati per la regione </w:t>
      </w:r>
      <w:proofErr w:type="spellStart"/>
      <w:r>
        <w:rPr>
          <w:b/>
          <w:bCs/>
          <w:sz w:val="26"/>
          <w:szCs w:val="26"/>
        </w:rPr>
        <w:t>Campania,acquisirà</w:t>
      </w:r>
      <w:proofErr w:type="spellEnd"/>
      <w:r>
        <w:rPr>
          <w:b/>
          <w:bCs/>
          <w:sz w:val="26"/>
          <w:szCs w:val="26"/>
        </w:rPr>
        <w:t xml:space="preserve"> il Titol</w:t>
      </w:r>
      <w:r>
        <w:rPr>
          <w:b/>
          <w:bCs/>
          <w:sz w:val="26"/>
          <w:szCs w:val="26"/>
        </w:rPr>
        <w:t xml:space="preserve">o di Campione </w:t>
      </w:r>
      <w:proofErr w:type="spellStart"/>
      <w:r>
        <w:rPr>
          <w:b/>
          <w:bCs/>
          <w:sz w:val="26"/>
          <w:szCs w:val="26"/>
        </w:rPr>
        <w:t>Regionale.Nel</w:t>
      </w:r>
      <w:proofErr w:type="spellEnd"/>
      <w:r>
        <w:rPr>
          <w:b/>
          <w:bCs/>
          <w:sz w:val="26"/>
          <w:szCs w:val="26"/>
        </w:rPr>
        <w:t xml:space="preserve"> caso il requisito non sia </w:t>
      </w:r>
      <w:proofErr w:type="spellStart"/>
      <w:r>
        <w:rPr>
          <w:b/>
          <w:bCs/>
          <w:sz w:val="26"/>
          <w:szCs w:val="26"/>
        </w:rPr>
        <w:t>soddisfatto,il</w:t>
      </w:r>
      <w:proofErr w:type="spellEnd"/>
      <w:r>
        <w:rPr>
          <w:b/>
          <w:bCs/>
          <w:sz w:val="26"/>
          <w:szCs w:val="26"/>
        </w:rPr>
        <w:t xml:space="preserve"> titolo andrà alla coppia 2° classificata e così via.</w:t>
      </w:r>
    </w:p>
    <w:p w:rsidR="00FF7766" w:rsidRDefault="00FF7766">
      <w:pPr>
        <w:pStyle w:val="Elenco"/>
        <w:rPr>
          <w:sz w:val="26"/>
          <w:szCs w:val="26"/>
        </w:rPr>
      </w:pPr>
    </w:p>
    <w:p w:rsidR="00FF7766" w:rsidRDefault="004A423F">
      <w:pPr>
        <w:pStyle w:val="Elenco"/>
      </w:pPr>
      <w:r>
        <w:rPr>
          <w:b/>
          <w:bCs/>
          <w:sz w:val="28"/>
          <w:szCs w:val="28"/>
          <w:highlight w:val="yellow"/>
        </w:rPr>
        <w:t>Il numero delle coppie promosse alla Fase Nazionale</w:t>
      </w:r>
    </w:p>
    <w:p w:rsidR="00FF7766" w:rsidRDefault="004A423F">
      <w:pPr>
        <w:pStyle w:val="Elenco"/>
      </w:pPr>
      <w:r>
        <w:rPr>
          <w:b/>
          <w:bCs/>
          <w:sz w:val="28"/>
          <w:szCs w:val="28"/>
          <w:highlight w:val="yellow"/>
        </w:rPr>
        <w:t xml:space="preserve"> verrà comunicato dal    S</w:t>
      </w:r>
      <w:r>
        <w:rPr>
          <w:b/>
          <w:bCs/>
          <w:sz w:val="32"/>
          <w:szCs w:val="32"/>
          <w:highlight w:val="yellow"/>
        </w:rPr>
        <w:t>ettore  Gare   Federale.</w:t>
      </w:r>
    </w:p>
    <w:p w:rsidR="00FF7766" w:rsidRDefault="00FF7766">
      <w:pPr>
        <w:pStyle w:val="Elenco"/>
      </w:pPr>
    </w:p>
    <w:p w:rsidR="00FF7766" w:rsidRDefault="004A423F">
      <w:pPr>
        <w:pStyle w:val="Elenco"/>
      </w:pPr>
      <w:r>
        <w:rPr>
          <w:sz w:val="26"/>
          <w:szCs w:val="26"/>
        </w:rPr>
        <w:t>Le coppie partecipanti devono</w:t>
      </w:r>
      <w:r>
        <w:rPr>
          <w:sz w:val="26"/>
          <w:szCs w:val="26"/>
        </w:rPr>
        <w:t xml:space="preserve"> comunicare direttamente all’Arbitro </w:t>
      </w:r>
      <w:proofErr w:type="spellStart"/>
      <w:r>
        <w:rPr>
          <w:sz w:val="26"/>
          <w:szCs w:val="26"/>
        </w:rPr>
        <w:t>Responsabile,al</w:t>
      </w:r>
      <w:proofErr w:type="spellEnd"/>
      <w:r>
        <w:rPr>
          <w:sz w:val="26"/>
          <w:szCs w:val="26"/>
        </w:rPr>
        <w:t xml:space="preserve"> termine dello svolgimento della fase regionale del </w:t>
      </w:r>
      <w:proofErr w:type="spellStart"/>
      <w:r>
        <w:rPr>
          <w:sz w:val="26"/>
          <w:szCs w:val="26"/>
        </w:rPr>
        <w:t>Campionato,la</w:t>
      </w:r>
      <w:proofErr w:type="spellEnd"/>
      <w:r>
        <w:rPr>
          <w:sz w:val="26"/>
          <w:szCs w:val="26"/>
        </w:rPr>
        <w:t xml:space="preserve"> propria partecipazione agli Assoluti. </w:t>
      </w:r>
    </w:p>
    <w:p w:rsidR="00FF7766" w:rsidRDefault="00FF7766">
      <w:pPr>
        <w:pStyle w:val="Elenco"/>
        <w:rPr>
          <w:sz w:val="26"/>
          <w:szCs w:val="26"/>
        </w:rPr>
      </w:pPr>
    </w:p>
    <w:p w:rsidR="00FF7766" w:rsidRDefault="004A423F">
      <w:pPr>
        <w:pStyle w:val="Elenco"/>
        <w:rPr>
          <w:b/>
          <w:bCs/>
        </w:rPr>
      </w:pPr>
      <w:r>
        <w:rPr>
          <w:b/>
          <w:bCs/>
          <w:sz w:val="26"/>
          <w:szCs w:val="26"/>
        </w:rPr>
        <w:t>Nel caso di qualificazione e partecipazione agli Assoluti del giocatore tesserato tipologia “ordin</w:t>
      </w:r>
      <w:r>
        <w:rPr>
          <w:b/>
          <w:bCs/>
          <w:sz w:val="26"/>
          <w:szCs w:val="26"/>
        </w:rPr>
        <w:t>ario sportivo”, l’ASD/SSD per la quale il giocatore è tesserato deve provvedere alla variazione di tipologia in Agonista .</w:t>
      </w:r>
    </w:p>
    <w:p w:rsidR="00FF7766" w:rsidRDefault="00FF7766">
      <w:pPr>
        <w:pStyle w:val="Elenco"/>
        <w:rPr>
          <w:sz w:val="26"/>
          <w:szCs w:val="26"/>
        </w:rPr>
      </w:pPr>
    </w:p>
    <w:p w:rsidR="00FF7766" w:rsidRDefault="004A423F">
      <w:pPr>
        <w:pStyle w:val="Elenco"/>
        <w:rPr>
          <w:sz w:val="26"/>
          <w:szCs w:val="26"/>
        </w:rPr>
      </w:pPr>
      <w:r>
        <w:rPr>
          <w:sz w:val="26"/>
          <w:szCs w:val="26"/>
        </w:rPr>
        <w:t>Il Comitato Regionale Campania si riserva di modificare le formule di gioco ,in caso di sopraggiunte variazioni del numero di coppie</w:t>
      </w:r>
      <w:r>
        <w:rPr>
          <w:sz w:val="26"/>
          <w:szCs w:val="26"/>
        </w:rPr>
        <w:t xml:space="preserve"> partecipanti. L’arbitro responsabile verrà tempestivamente informato di tali decisioni.</w:t>
      </w:r>
    </w:p>
    <w:p w:rsidR="00FF7766" w:rsidRDefault="004A423F">
      <w:pPr>
        <w:pStyle w:val="Elenco"/>
        <w:ind w:firstLine="0"/>
      </w:pPr>
      <w:r>
        <w:rPr>
          <w:b/>
          <w:bCs/>
          <w:sz w:val="26"/>
          <w:szCs w:val="26"/>
          <w:highlight w:val="green"/>
        </w:rPr>
        <w:t>.                          TURNI DI GARA       –            SABATO       13        OTTOBRE 2018    .</w:t>
      </w:r>
    </w:p>
    <w:tbl>
      <w:tblPr>
        <w:tblW w:w="964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68"/>
        <w:gridCol w:w="3351"/>
        <w:gridCol w:w="2409"/>
        <w:gridCol w:w="2417"/>
      </w:tblGrid>
      <w:tr w:rsidR="00FF7766"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TURNO       .                   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INIZIO                                       . 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FINE                           . 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>INTERVALLO           .</w:t>
            </w:r>
          </w:p>
        </w:tc>
      </w:tr>
      <w:tr w:rsidR="00FF7766"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CONFERMA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16.00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16.15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     1°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16.15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20.00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0.15</w:t>
            </w:r>
          </w:p>
        </w:tc>
      </w:tr>
      <w:tr w:rsidR="00FF7766"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CENA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20.00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21.00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------</w:t>
            </w:r>
          </w:p>
        </w:tc>
      </w:tr>
      <w:tr w:rsidR="00FF7766"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     2°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21.15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24.00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BYE BYE</w:t>
            </w:r>
          </w:p>
        </w:tc>
      </w:tr>
      <w:tr w:rsidR="00FF7766"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  <w:tr w:rsidR="00FF7766"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  <w:shd w:val="clear" w:color="auto" w:fill="2BD22B"/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shd w:val="clear" w:color="auto" w:fill="2BD22B"/>
            </w:pPr>
            <w:r>
              <w:t xml:space="preserve">      </w:t>
            </w:r>
            <w:r>
              <w:rPr>
                <w:b/>
                <w:bCs/>
              </w:rPr>
              <w:t xml:space="preserve"> TURNI  DI  GARA</w:t>
            </w:r>
            <w:r>
              <w:t xml:space="preserve">      -          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shd w:val="clear" w:color="auto" w:fill="2BD22B"/>
            </w:pPr>
            <w:r>
              <w:t xml:space="preserve">    </w:t>
            </w:r>
            <w:r>
              <w:rPr>
                <w:b/>
                <w:bCs/>
              </w:rPr>
              <w:t>DOMENICA   14</w:t>
            </w:r>
            <w:r>
              <w:t xml:space="preserve">   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shd w:val="clear" w:color="auto" w:fill="2BD22B"/>
            </w:pPr>
            <w:r>
              <w:t xml:space="preserve">   </w:t>
            </w:r>
            <w:r>
              <w:rPr>
                <w:b/>
                <w:bCs/>
              </w:rPr>
              <w:t>OTTOBRE 2018</w:t>
            </w:r>
          </w:p>
        </w:tc>
      </w:tr>
      <w:tr w:rsidR="00FF7766"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TURNO       . 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INIZIO                                       . 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>FINE                           .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>INTERVALLO           .</w:t>
            </w:r>
          </w:p>
        </w:tc>
      </w:tr>
      <w:tr w:rsidR="00FF7766"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 xml:space="preserve">        3°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10.00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13.40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CONTEGGI 1° FASE</w:t>
            </w:r>
          </w:p>
        </w:tc>
      </w:tr>
      <w:tr w:rsidR="00FF7766"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PRANZO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13.55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14.55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----</w:t>
            </w:r>
          </w:p>
        </w:tc>
      </w:tr>
      <w:tr w:rsidR="00FF7766"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FINALE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14.55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16.55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4A423F">
            <w:pPr>
              <w:pStyle w:val="Contenutotabella"/>
            </w:pPr>
            <w:r>
              <w:t>CONTEGGI  TITOLO</w:t>
            </w:r>
          </w:p>
        </w:tc>
      </w:tr>
      <w:tr w:rsidR="00FF7766"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F7766" w:rsidRDefault="00FF7766">
            <w:pPr>
              <w:pStyle w:val="Contenutotabella"/>
            </w:pPr>
          </w:p>
        </w:tc>
      </w:tr>
    </w:tbl>
    <w:p w:rsidR="00FF7766" w:rsidRDefault="00FF7766">
      <w:pPr>
        <w:pStyle w:val="Elenco"/>
        <w:ind w:firstLine="0"/>
      </w:pPr>
    </w:p>
    <w:sectPr w:rsidR="00FF7766">
      <w:footerReference w:type="default" r:id="rId10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23F" w:rsidRDefault="004A423F">
      <w:r>
        <w:separator/>
      </w:r>
    </w:p>
  </w:endnote>
  <w:endnote w:type="continuationSeparator" w:id="0">
    <w:p w:rsidR="004A423F" w:rsidRDefault="004A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766" w:rsidRDefault="004A423F">
    <w:pPr>
      <w:pStyle w:val="Pidipagina"/>
      <w:numPr>
        <w:ilvl w:val="0"/>
        <w:numId w:val="2"/>
      </w:numPr>
    </w:pPr>
    <w:r>
      <w:t>Comitato Regionale della Campania</w:t>
    </w:r>
    <w:r>
      <w:tab/>
      <w:t xml:space="preserve">Circolare </w:t>
    </w:r>
    <w:r>
      <w:fldChar w:fldCharType="begin"/>
    </w:r>
    <w:r>
      <w:instrText>REF Circolare \h</w:instrText>
    </w:r>
    <w:r>
      <w:fldChar w:fldCharType="separate"/>
    </w:r>
    <w:r>
      <w:t>BA/2018/</w:t>
    </w:r>
    <w:r>
      <w:fldChar w:fldCharType="end"/>
    </w:r>
    <w:r>
      <w:rPr>
        <w:highlight w:val="lightGray"/>
      </w:rPr>
      <w:t>10</w:t>
    </w:r>
    <w:r>
      <w:t xml:space="preserve">      del     11.10.18   </w:t>
    </w:r>
    <w:r>
      <w:tab/>
      <w:t xml:space="preserve">Pagina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23F" w:rsidRDefault="004A423F">
      <w:r>
        <w:separator/>
      </w:r>
    </w:p>
  </w:footnote>
  <w:footnote w:type="continuationSeparator" w:id="0">
    <w:p w:rsidR="004A423F" w:rsidRDefault="004A4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241DB"/>
    <w:multiLevelType w:val="multilevel"/>
    <w:tmpl w:val="6F42A7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2724AE"/>
    <w:multiLevelType w:val="multilevel"/>
    <w:tmpl w:val="CAD28FC6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66"/>
    <w:rsid w:val="004A423F"/>
    <w:rsid w:val="008A7EFB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02B1A-96FD-4D78-8C7F-FEAFB62C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  <w:sz w:val="16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  <w:sz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  <w:sz w:val="16"/>
    </w:rPr>
  </w:style>
  <w:style w:type="character" w:customStyle="1" w:styleId="ListLabel21">
    <w:name w:val="ListLabel 21"/>
    <w:qFormat/>
    <w:rPr>
      <w:rFonts w:cs="Symbol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3FB2-D55F-486C-BC1D-A44FE46F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Pàmela Bevilacqua</cp:lastModifiedBy>
  <cp:revision>31</cp:revision>
  <cp:lastPrinted>2017-03-01T21:55:00Z</cp:lastPrinted>
  <dcterms:created xsi:type="dcterms:W3CDTF">2018-02-18T11:15:00Z</dcterms:created>
  <dcterms:modified xsi:type="dcterms:W3CDTF">2018-10-11T13:57:00Z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