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69" w:rsidRDefault="00BF1D7D">
      <w:bookmarkStart w:id="0" w:name="DataAgg"/>
      <w:bookmarkStart w:id="1" w:name="Circolare"/>
      <w:bookmarkStart w:id="2" w:name="_GoBack"/>
      <w:bookmarkEnd w:id="0"/>
      <w:bookmarkEnd w:id="2"/>
      <w:r>
        <w:rPr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635</wp:posOffset>
                </wp:positionV>
                <wp:extent cx="4084955" cy="753745"/>
                <wp:effectExtent l="0" t="0" r="0" b="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200" cy="7531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5669" w:rsidRDefault="00BF1D7D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Federazione Italiana Gioco Bridge</w:t>
                            </w:r>
                          </w:p>
                          <w:p w:rsidR="006E5669" w:rsidRDefault="00BF1D7D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Comitato Regionale della Campania  </w:t>
                            </w:r>
                          </w:p>
                          <w:p w:rsidR="006E5669" w:rsidRDefault="00BF1D7D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 campionati@bridgecampania.it</w:t>
                            </w:r>
                          </w:p>
                          <w:p w:rsidR="006E5669" w:rsidRDefault="00BF1D7D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Sito ufficiale: www.bridgecampania.it</w:t>
                            </w: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left:0;text-align:left;margin-left:86.35pt;margin-top:.05pt;width:321.65pt;height:59.35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" fillcolor="#ff9" stroked="f">
                <v:textbox inset="1.01mm,1.01mm,1.01mm,1.01mm">
                  <w:txbxContent>
                    <w:p w:rsidR="006E5669" w:rsidRDefault="00BF1D7D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Federazione Italiana Gioco Bridge</w:t>
                      </w:r>
                    </w:p>
                    <w:p w:rsidR="006E5669" w:rsidRDefault="00BF1D7D"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Comitato Regionale della Campania  </w:t>
                      </w:r>
                    </w:p>
                    <w:p w:rsidR="006E5669" w:rsidRDefault="00BF1D7D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e-mail: campionati@bridgecampania.it</w:t>
                      </w:r>
                    </w:p>
                    <w:p w:rsidR="006E5669" w:rsidRDefault="00BF1D7D">
                      <w:pPr>
                        <w:pStyle w:val="Contenutocornice"/>
                        <w:jc w:val="center"/>
                      </w:pPr>
                      <w:r>
                        <w:rPr>
                          <w:sz w:val="18"/>
                        </w:rPr>
                        <w:t>Sito ufficiale: www.bridgecampania.it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3335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3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76275" cy="752475"/>
            <wp:effectExtent l="0" t="0" r="0" b="0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t xml:space="preserve">  </w:t>
      </w:r>
    </w:p>
    <w:p w:rsidR="006E5669" w:rsidRDefault="006E5669">
      <w:pPr>
        <w:pStyle w:val="Elencocontinua"/>
        <w:numPr>
          <w:ilvl w:val="0"/>
          <w:numId w:val="3"/>
        </w:numPr>
        <w:spacing w:before="0" w:line="120" w:lineRule="exact"/>
      </w:pPr>
    </w:p>
    <w:p w:rsidR="006E5669" w:rsidRDefault="006E5669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:rsidR="006E5669" w:rsidRDefault="00BF1D7D">
      <w:pPr>
        <w:pStyle w:val="Titolo"/>
        <w:shd w:val="clear" w:color="auto" w:fill="B8CCE4"/>
        <w:spacing w:before="0" w:after="0"/>
      </w:pPr>
      <w:r>
        <w:rPr>
          <w:color w:val="FF0000"/>
        </w:rPr>
        <w:t xml:space="preserve"> Campionato Italiano di società a Squadre 2019</w:t>
      </w:r>
      <w:r>
        <w:rPr>
          <w:color w:val="FF0000"/>
        </w:rPr>
        <w:br/>
      </w:r>
      <w:r>
        <w:rPr>
          <w:color w:val="FF0000"/>
          <w:sz w:val="24"/>
          <w:szCs w:val="24"/>
        </w:rPr>
        <w:t>Serie Promozione Open e Femminile</w:t>
      </w:r>
    </w:p>
    <w:p w:rsidR="006E5669" w:rsidRDefault="00BF1D7D">
      <w:pPr>
        <w:pStyle w:val="Titolo"/>
        <w:shd w:val="clear" w:color="auto" w:fill="B8CCE4"/>
        <w:spacing w:before="0"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Svolgimento</w:t>
      </w:r>
    </w:p>
    <w:p w:rsidR="006E5669" w:rsidRDefault="006E5669">
      <w:pPr>
        <w:pStyle w:val="Elencocontinua"/>
        <w:spacing w:before="0" w:line="120" w:lineRule="exact"/>
      </w:pPr>
    </w:p>
    <w:p w:rsidR="006E5669" w:rsidRDefault="006E5669">
      <w:pPr>
        <w:pStyle w:val="Elenco"/>
        <w:rPr>
          <w:b/>
          <w:bCs/>
          <w:i/>
          <w:iCs/>
        </w:rPr>
      </w:pPr>
    </w:p>
    <w:p w:rsidR="006E5669" w:rsidRDefault="006E5669">
      <w:pPr>
        <w:pStyle w:val="Elenco"/>
        <w:rPr>
          <w:color w:val="000000"/>
        </w:rPr>
      </w:pPr>
    </w:p>
    <w:p w:rsidR="006E5669" w:rsidRDefault="006E5669">
      <w:pPr>
        <w:spacing w:line="120" w:lineRule="exact"/>
      </w:pPr>
    </w:p>
    <w:p w:rsidR="006E5669" w:rsidRDefault="006E5669">
      <w:pPr>
        <w:pStyle w:val="Elenco"/>
      </w:pPr>
    </w:p>
    <w:p w:rsidR="006E5669" w:rsidRDefault="00BF1D7D">
      <w:pPr>
        <w:pStyle w:val="Elencocontinua2"/>
        <w:rPr>
          <w:b/>
          <w:bCs/>
          <w:color w:val="000000"/>
        </w:rPr>
      </w:pPr>
      <w:r>
        <w:rPr>
          <w:b/>
          <w:bCs/>
          <w:color w:val="000000"/>
        </w:rPr>
        <w:t xml:space="preserve">ASD IMPEGNATE </w:t>
      </w:r>
    </w:p>
    <w:p w:rsidR="006E5669" w:rsidRDefault="006E5669">
      <w:pPr>
        <w:pStyle w:val="Elencocontinua2"/>
        <w:rPr>
          <w:color w:val="0000FF"/>
        </w:rPr>
      </w:pPr>
    </w:p>
    <w:p w:rsidR="006E5669" w:rsidRDefault="00BF1D7D">
      <w:pPr>
        <w:pStyle w:val="Elencocontinua2"/>
        <w:rPr>
          <w:b/>
          <w:bCs/>
          <w:highlight w:val="white"/>
        </w:rPr>
      </w:pPr>
      <w:r>
        <w:rPr>
          <w:b/>
          <w:bCs/>
          <w:color w:val="0000FF"/>
          <w:highlight w:val="white"/>
        </w:rPr>
        <w:t xml:space="preserve">OPEN                                                                     </w:t>
      </w:r>
      <w:r>
        <w:rPr>
          <w:b/>
          <w:bCs/>
          <w:color w:val="0000FF"/>
          <w:highlight w:val="yellow"/>
        </w:rPr>
        <w:t xml:space="preserve">                                                     </w:t>
      </w:r>
      <w:r>
        <w:rPr>
          <w:b/>
          <w:bCs/>
          <w:color w:val="D22B7E"/>
          <w:highlight w:val="yellow"/>
        </w:rPr>
        <w:t>SIGNORE</w:t>
      </w:r>
    </w:p>
    <w:p w:rsidR="006E5669" w:rsidRDefault="00BF1D7D">
      <w:pPr>
        <w:pStyle w:val="Elencocontinua2"/>
        <w:numPr>
          <w:ilvl w:val="0"/>
          <w:numId w:val="4"/>
        </w:numPr>
        <w:rPr>
          <w:b/>
          <w:bCs/>
          <w:highlight w:val="white"/>
        </w:rPr>
      </w:pPr>
      <w:r>
        <w:rPr>
          <w:b/>
          <w:bCs/>
          <w:color w:val="0000FF"/>
          <w:highlight w:val="white"/>
        </w:rPr>
        <w:t xml:space="preserve">ASD BRIDGE CLUB CASERTA (ce)    </w:t>
      </w:r>
      <w:r>
        <w:rPr>
          <w:b/>
          <w:bCs/>
          <w:color w:val="0000FF"/>
          <w:highlight w:val="yellow"/>
        </w:rPr>
        <w:t xml:space="preserve">        </w:t>
      </w:r>
      <w:r>
        <w:rPr>
          <w:b/>
          <w:bCs/>
          <w:color w:val="D22B7E"/>
          <w:highlight w:val="yellow"/>
        </w:rPr>
        <w:t>1.   ASD     POL.   RAILWAY SPORT</w:t>
      </w:r>
    </w:p>
    <w:p w:rsidR="006E5669" w:rsidRDefault="00BF1D7D">
      <w:pPr>
        <w:pStyle w:val="Elencocontinua2"/>
        <w:numPr>
          <w:ilvl w:val="0"/>
          <w:numId w:val="4"/>
        </w:numPr>
        <w:rPr>
          <w:b/>
          <w:bCs/>
          <w:highlight w:val="white"/>
        </w:rPr>
      </w:pPr>
      <w:r>
        <w:rPr>
          <w:b/>
          <w:bCs/>
          <w:color w:val="0000FF"/>
          <w:highlight w:val="white"/>
        </w:rPr>
        <w:t>ASD POL. RAILWAY  SPORTS   (</w:t>
      </w:r>
      <w:proofErr w:type="spellStart"/>
      <w:r>
        <w:rPr>
          <w:b/>
          <w:bCs/>
          <w:color w:val="0000FF"/>
          <w:highlight w:val="white"/>
        </w:rPr>
        <w:t>na</w:t>
      </w:r>
      <w:proofErr w:type="spellEnd"/>
      <w:r>
        <w:rPr>
          <w:b/>
          <w:bCs/>
          <w:color w:val="0000FF"/>
          <w:highlight w:val="white"/>
        </w:rPr>
        <w:t xml:space="preserve">)   </w:t>
      </w:r>
      <w:r>
        <w:rPr>
          <w:b/>
          <w:bCs/>
          <w:color w:val="0000FF"/>
          <w:highlight w:val="yellow"/>
        </w:rPr>
        <w:t xml:space="preserve">        </w:t>
      </w:r>
      <w:r>
        <w:rPr>
          <w:b/>
          <w:bCs/>
          <w:color w:val="D22B7E"/>
          <w:highlight w:val="yellow"/>
        </w:rPr>
        <w:t>2.   IL  CLUBINO BRIDGE NAPOLI</w:t>
      </w:r>
    </w:p>
    <w:p w:rsidR="006E5669" w:rsidRDefault="00BF1D7D">
      <w:pPr>
        <w:pStyle w:val="Elencocontinua2"/>
        <w:numPr>
          <w:ilvl w:val="0"/>
          <w:numId w:val="4"/>
        </w:numPr>
        <w:rPr>
          <w:b/>
          <w:bCs/>
          <w:highlight w:val="white"/>
        </w:rPr>
      </w:pPr>
      <w:r>
        <w:rPr>
          <w:b/>
          <w:bCs/>
          <w:color w:val="0000FF"/>
          <w:highlight w:val="white"/>
        </w:rPr>
        <w:t>BRIDGE  ARCOBALENO (ce)              .</w:t>
      </w:r>
    </w:p>
    <w:p w:rsidR="006E5669" w:rsidRDefault="00BF1D7D">
      <w:pPr>
        <w:pStyle w:val="Elencocontinua2"/>
        <w:numPr>
          <w:ilvl w:val="0"/>
          <w:numId w:val="4"/>
        </w:numPr>
        <w:rPr>
          <w:b/>
          <w:bCs/>
          <w:highlight w:val="white"/>
        </w:rPr>
      </w:pPr>
      <w:r>
        <w:rPr>
          <w:b/>
          <w:bCs/>
          <w:color w:val="0000FF"/>
          <w:highlight w:val="white"/>
        </w:rPr>
        <w:t>IL CLUBINO BRIDGE NAPOLI (</w:t>
      </w:r>
      <w:proofErr w:type="spellStart"/>
      <w:r>
        <w:rPr>
          <w:b/>
          <w:bCs/>
          <w:color w:val="0000FF"/>
          <w:highlight w:val="white"/>
        </w:rPr>
        <w:t>na</w:t>
      </w:r>
      <w:proofErr w:type="spellEnd"/>
      <w:r>
        <w:rPr>
          <w:b/>
          <w:bCs/>
          <w:color w:val="0000FF"/>
          <w:highlight w:val="white"/>
        </w:rPr>
        <w:t>)   .</w:t>
      </w:r>
    </w:p>
    <w:p w:rsidR="006E5669" w:rsidRDefault="006E5669">
      <w:pPr>
        <w:pStyle w:val="Elencocontinua2"/>
        <w:ind w:left="1570"/>
        <w:rPr>
          <w:color w:val="0000FF"/>
        </w:rPr>
      </w:pPr>
    </w:p>
    <w:p w:rsidR="006E5669" w:rsidRDefault="00BF1D7D">
      <w:pPr>
        <w:pStyle w:val="Elencocontinua2"/>
        <w:rPr>
          <w:b/>
          <w:bCs/>
          <w:color w:val="000000"/>
        </w:rPr>
      </w:pPr>
      <w:r>
        <w:rPr>
          <w:b/>
          <w:bCs/>
          <w:color w:val="000000"/>
        </w:rPr>
        <w:t xml:space="preserve">Potranno schierare liberamente tutti i propri tesserati Agonisti e </w:t>
      </w:r>
      <w:proofErr w:type="spellStart"/>
      <w:r>
        <w:rPr>
          <w:b/>
          <w:bCs/>
          <w:color w:val="000000"/>
        </w:rPr>
        <w:t>Non,in</w:t>
      </w:r>
      <w:proofErr w:type="spellEnd"/>
      <w:r>
        <w:rPr>
          <w:b/>
          <w:bCs/>
          <w:color w:val="000000"/>
        </w:rPr>
        <w:t xml:space="preserve"> regola con il </w:t>
      </w:r>
      <w:r>
        <w:rPr>
          <w:b/>
          <w:bCs/>
          <w:color w:val="000000"/>
        </w:rPr>
        <w:t>tesseramento 2019,senza dover fornire preventivo elenco dei giocatori a disposizione .</w:t>
      </w:r>
    </w:p>
    <w:p w:rsidR="006E5669" w:rsidRDefault="006E5669">
      <w:pPr>
        <w:pStyle w:val="Elencocontinua2"/>
      </w:pPr>
    </w:p>
    <w:p w:rsidR="006E5669" w:rsidRDefault="00BF1D7D">
      <w:pPr>
        <w:pStyle w:val="Elencocontinua2"/>
        <w:rPr>
          <w:b/>
          <w:bCs/>
          <w:color w:val="000000"/>
          <w:highlight w:val="yellow"/>
          <w:u w:val="thick"/>
        </w:rPr>
      </w:pPr>
      <w:r>
        <w:rPr>
          <w:b/>
          <w:bCs/>
          <w:color w:val="000000"/>
          <w:highlight w:val="yellow"/>
          <w:u w:val="thick"/>
        </w:rPr>
        <w:t>.                  NON SONO CONSENTITE SOSTITUZIONI A META’ TEMPO                      .</w:t>
      </w:r>
    </w:p>
    <w:p w:rsidR="006E5669" w:rsidRDefault="006E5669">
      <w:pPr>
        <w:pStyle w:val="Elencocontinua2"/>
        <w:rPr>
          <w:b/>
          <w:bCs/>
          <w:color w:val="000000"/>
        </w:rPr>
      </w:pPr>
    </w:p>
    <w:p w:rsidR="006E5669" w:rsidRDefault="006E5669">
      <w:pPr>
        <w:pStyle w:val="Elencocontinua2"/>
        <w:rPr>
          <w:b/>
          <w:bCs/>
          <w:color w:val="000000"/>
        </w:rPr>
      </w:pPr>
    </w:p>
    <w:p w:rsidR="006E5669" w:rsidRDefault="00BF1D7D">
      <w:pPr>
        <w:pStyle w:val="Elencocontinua2"/>
        <w:spacing w:before="3"/>
      </w:pPr>
      <w:r>
        <w:rPr>
          <w:b/>
          <w:bCs/>
          <w:u w:val="single"/>
        </w:rPr>
        <w:t>Sedi di gara</w:t>
      </w:r>
    </w:p>
    <w:p w:rsidR="006E5669" w:rsidRDefault="006E5669">
      <w:pPr>
        <w:pStyle w:val="Elencocontinua2"/>
      </w:pPr>
    </w:p>
    <w:p w:rsidR="006E5669" w:rsidRDefault="00BF1D7D">
      <w:pPr>
        <w:pStyle w:val="Elencocontinua2"/>
        <w:spacing w:before="0"/>
        <w:rPr>
          <w:b/>
          <w:bCs/>
          <w:sz w:val="20"/>
          <w:highlight w:val="cyan"/>
        </w:rPr>
      </w:pPr>
      <w:r>
        <w:rPr>
          <w:b/>
          <w:bCs/>
          <w:sz w:val="20"/>
          <w:highlight w:val="cyan"/>
        </w:rPr>
        <w:t xml:space="preserve">ASD  BRIDGE CLUB CASERTA   – </w:t>
      </w:r>
      <w:r>
        <w:rPr>
          <w:sz w:val="18"/>
          <w:szCs w:val="18"/>
          <w:highlight w:val="cyan"/>
        </w:rPr>
        <w:t xml:space="preserve">VIA LAVIANO 142 – </w:t>
      </w:r>
      <w:r>
        <w:rPr>
          <w:sz w:val="18"/>
          <w:szCs w:val="18"/>
          <w:highlight w:val="white"/>
        </w:rPr>
        <w:t>CASERTA</w:t>
      </w:r>
      <w:r>
        <w:rPr>
          <w:sz w:val="20"/>
          <w:highlight w:val="white"/>
        </w:rPr>
        <w:t xml:space="preserve"> </w:t>
      </w:r>
    </w:p>
    <w:p w:rsidR="006E5669" w:rsidRDefault="00BF1D7D">
      <w:pPr>
        <w:pStyle w:val="Elencocontinua2"/>
        <w:rPr>
          <w:b/>
          <w:bCs/>
          <w:sz w:val="20"/>
          <w:highlight w:val="cyan"/>
        </w:rPr>
      </w:pPr>
      <w:r>
        <w:rPr>
          <w:b/>
          <w:bCs/>
          <w:sz w:val="20"/>
          <w:highlight w:val="cyan"/>
        </w:rPr>
        <w:t xml:space="preserve"> </w:t>
      </w:r>
      <w:r>
        <w:rPr>
          <w:sz w:val="18"/>
          <w:szCs w:val="18"/>
          <w:highlight w:val="cyan"/>
        </w:rPr>
        <w:t>REFERE</w:t>
      </w:r>
      <w:r>
        <w:rPr>
          <w:sz w:val="18"/>
          <w:szCs w:val="18"/>
          <w:highlight w:val="cyan"/>
        </w:rPr>
        <w:t xml:space="preserve">NTE </w:t>
      </w:r>
      <w:r>
        <w:rPr>
          <w:sz w:val="20"/>
          <w:highlight w:val="cyan"/>
        </w:rPr>
        <w:t>: GEN. NACCA                               CELL.: 335 6646872</w:t>
      </w:r>
    </w:p>
    <w:p w:rsidR="006E5669" w:rsidRDefault="006E5669">
      <w:pPr>
        <w:pStyle w:val="Elencocontinua2"/>
        <w:rPr>
          <w:b/>
          <w:bCs/>
          <w:sz w:val="20"/>
          <w:highlight w:val="cyan"/>
        </w:rPr>
      </w:pPr>
    </w:p>
    <w:p w:rsidR="006E5669" w:rsidRDefault="00BF1D7D">
      <w:pPr>
        <w:pStyle w:val="Elencocontinua2"/>
        <w:spacing w:before="0"/>
        <w:rPr>
          <w:b/>
          <w:bCs/>
          <w:sz w:val="20"/>
          <w:highlight w:val="cyan"/>
        </w:rPr>
      </w:pPr>
      <w:r>
        <w:rPr>
          <w:b/>
          <w:bCs/>
          <w:sz w:val="20"/>
          <w:highlight w:val="cyan"/>
        </w:rPr>
        <w:t xml:space="preserve">IL CLUBINO BRIDGE NAPOLI – </w:t>
      </w:r>
      <w:r>
        <w:rPr>
          <w:sz w:val="18"/>
          <w:szCs w:val="18"/>
          <w:highlight w:val="cyan"/>
        </w:rPr>
        <w:t xml:space="preserve">VIA L. GIORDANO 73 – </w:t>
      </w:r>
      <w:r>
        <w:rPr>
          <w:sz w:val="18"/>
          <w:szCs w:val="18"/>
          <w:highlight w:val="white"/>
        </w:rPr>
        <w:t>NAPOLI</w:t>
      </w:r>
    </w:p>
    <w:p w:rsidR="006E5669" w:rsidRDefault="00BF1D7D">
      <w:pPr>
        <w:pStyle w:val="Elencocontinua2"/>
        <w:rPr>
          <w:sz w:val="20"/>
          <w:highlight w:val="cyan"/>
        </w:rPr>
      </w:pPr>
      <w:r>
        <w:rPr>
          <w:sz w:val="18"/>
          <w:szCs w:val="18"/>
          <w:highlight w:val="cyan"/>
        </w:rPr>
        <w:t xml:space="preserve"> REFERENTE </w:t>
      </w:r>
      <w:r>
        <w:rPr>
          <w:sz w:val="20"/>
          <w:highlight w:val="cyan"/>
        </w:rPr>
        <w:t xml:space="preserve"> :   P. CIMMINO                            CELL.: 328 1019922 </w:t>
      </w:r>
    </w:p>
    <w:p w:rsidR="006E5669" w:rsidRDefault="006E5669">
      <w:pPr>
        <w:pStyle w:val="Elencocontinua2"/>
        <w:rPr>
          <w:sz w:val="20"/>
          <w:highlight w:val="cyan"/>
        </w:rPr>
      </w:pPr>
    </w:p>
    <w:p w:rsidR="006E5669" w:rsidRDefault="006E5669">
      <w:pPr>
        <w:pStyle w:val="Elencocontinua2"/>
        <w:rPr>
          <w:highlight w:val="yellow"/>
        </w:rPr>
      </w:pPr>
    </w:p>
    <w:p w:rsidR="006E5669" w:rsidRDefault="006E5669">
      <w:pPr>
        <w:pStyle w:val="Elencocontinua2"/>
        <w:rPr>
          <w:highlight w:val="yellow"/>
        </w:rPr>
      </w:pPr>
    </w:p>
    <w:p w:rsidR="006E5669" w:rsidRDefault="00BF1D7D">
      <w:pPr>
        <w:pStyle w:val="Elencocontinua2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Date</w:t>
      </w:r>
    </w:p>
    <w:p w:rsidR="006E5669" w:rsidRDefault="006E5669">
      <w:pPr>
        <w:pStyle w:val="Elencocontinua2"/>
        <w:rPr>
          <w:b/>
          <w:bCs/>
          <w:szCs w:val="24"/>
          <w:u w:val="single"/>
        </w:rPr>
      </w:pPr>
    </w:p>
    <w:p w:rsidR="006E5669" w:rsidRDefault="00BF1D7D">
      <w:pPr>
        <w:pStyle w:val="Elencocontinua2"/>
        <w:rPr>
          <w:szCs w:val="24"/>
          <w:u w:val="single"/>
        </w:rPr>
      </w:pPr>
      <w:r>
        <w:rPr>
          <w:szCs w:val="24"/>
          <w:highlight w:val="yellow"/>
          <w:u w:val="single"/>
        </w:rPr>
        <w:t>Le Signore giocheranno in un’</w:t>
      </w:r>
      <w:r>
        <w:rPr>
          <w:b/>
          <w:bCs/>
          <w:szCs w:val="24"/>
          <w:highlight w:val="yellow"/>
          <w:u w:val="single"/>
        </w:rPr>
        <w:t>unica fase a Napoli ,il 2 marzo</w:t>
      </w:r>
      <w:r>
        <w:rPr>
          <w:szCs w:val="24"/>
          <w:highlight w:val="yellow"/>
          <w:u w:val="single"/>
        </w:rPr>
        <w:t>, 3 turni da 16 board.</w:t>
      </w:r>
    </w:p>
    <w:p w:rsidR="006E5669" w:rsidRDefault="00BF1D7D">
      <w:pPr>
        <w:pStyle w:val="Elencocontinua2"/>
        <w:rPr>
          <w:szCs w:val="24"/>
          <w:highlight w:val="white"/>
          <w:u w:val="single"/>
        </w:rPr>
      </w:pPr>
      <w:r>
        <w:rPr>
          <w:szCs w:val="24"/>
          <w:highlight w:val="white"/>
          <w:u w:val="single"/>
        </w:rPr>
        <w:t xml:space="preserve">La squadra vincente accederà il prossimo anno al </w:t>
      </w:r>
      <w:r>
        <w:rPr>
          <w:b/>
          <w:bCs/>
          <w:szCs w:val="24"/>
          <w:highlight w:val="white"/>
          <w:u w:val="single"/>
        </w:rPr>
        <w:t>Campionato Societario in serie B.</w:t>
      </w:r>
      <w:r>
        <w:rPr>
          <w:szCs w:val="24"/>
          <w:highlight w:val="white"/>
          <w:u w:val="single"/>
        </w:rPr>
        <w:t xml:space="preserve"> La competizione av</w:t>
      </w:r>
      <w:r>
        <w:rPr>
          <w:szCs w:val="24"/>
          <w:highlight w:val="white"/>
          <w:u w:val="single"/>
        </w:rPr>
        <w:t>rà inizio alle ore 13,00 ,come da bando nazionale , salvo variazioni che andranno comunicate                                                                                                                                             .</w:t>
      </w:r>
    </w:p>
    <w:p w:rsidR="006E5669" w:rsidRDefault="00BF1D7D">
      <w:pPr>
        <w:pStyle w:val="Elencocontinua2"/>
        <w:rPr>
          <w:szCs w:val="24"/>
          <w:u w:val="single"/>
        </w:rPr>
      </w:pPr>
      <w:r>
        <w:rPr>
          <w:szCs w:val="24"/>
        </w:rPr>
        <w:t>L’Open  giocherà in 2</w:t>
      </w:r>
      <w:r>
        <w:rPr>
          <w:szCs w:val="24"/>
        </w:rPr>
        <w:t xml:space="preserve"> fasi </w:t>
      </w:r>
      <w:r>
        <w:rPr>
          <w:b/>
          <w:bCs/>
          <w:szCs w:val="24"/>
        </w:rPr>
        <w:t xml:space="preserve"> </w:t>
      </w:r>
      <w:r>
        <w:rPr>
          <w:szCs w:val="24"/>
          <w:u w:val="single"/>
        </w:rPr>
        <w:t>:</w:t>
      </w:r>
    </w:p>
    <w:p w:rsidR="006E5669" w:rsidRDefault="006E5669">
      <w:pPr>
        <w:pStyle w:val="Elencocontinua2"/>
        <w:rPr>
          <w:szCs w:val="24"/>
          <w:u w:val="single"/>
        </w:rPr>
      </w:pPr>
    </w:p>
    <w:p w:rsidR="006E5669" w:rsidRDefault="00BF1D7D">
      <w:pPr>
        <w:pStyle w:val="Elencocontinua2"/>
        <w:rPr>
          <w:b/>
          <w:bCs/>
          <w:color w:val="0000FF"/>
          <w:szCs w:val="24"/>
          <w:u w:val="single"/>
        </w:rPr>
      </w:pPr>
      <w:r>
        <w:rPr>
          <w:b/>
          <w:bCs/>
          <w:color w:val="0000FF"/>
          <w:szCs w:val="24"/>
          <w:u w:val="single"/>
        </w:rPr>
        <w:t>1° Fase</w:t>
      </w:r>
    </w:p>
    <w:p w:rsidR="006E5669" w:rsidRDefault="00BF1D7D">
      <w:pPr>
        <w:pStyle w:val="Elencocontinua2"/>
        <w:rPr>
          <w:b/>
          <w:bCs/>
          <w:szCs w:val="24"/>
          <w:highlight w:val="white"/>
          <w:u w:val="single"/>
        </w:rPr>
      </w:pPr>
      <w:r>
        <w:rPr>
          <w:b/>
          <w:bCs/>
          <w:szCs w:val="24"/>
          <w:highlight w:val="white"/>
          <w:u w:val="single"/>
        </w:rPr>
        <w:lastRenderedPageBreak/>
        <w:t xml:space="preserve">- a Napoli il 2 </w:t>
      </w:r>
      <w:proofErr w:type="spellStart"/>
      <w:r>
        <w:rPr>
          <w:b/>
          <w:bCs/>
          <w:szCs w:val="24"/>
          <w:highlight w:val="white"/>
          <w:u w:val="single"/>
        </w:rPr>
        <w:t>marzo,tra</w:t>
      </w:r>
      <w:proofErr w:type="spellEnd"/>
      <w:r>
        <w:rPr>
          <w:b/>
          <w:bCs/>
          <w:szCs w:val="24"/>
          <w:highlight w:val="white"/>
          <w:u w:val="single"/>
        </w:rPr>
        <w:t xml:space="preserve"> le 2 squadre Napoletane  , 3 turni da 16 board</w:t>
      </w:r>
    </w:p>
    <w:p w:rsidR="006E5669" w:rsidRDefault="00BF1D7D">
      <w:pPr>
        <w:pStyle w:val="Elencocontinua2"/>
        <w:rPr>
          <w:szCs w:val="24"/>
          <w:highlight w:val="white"/>
          <w:u w:val="single"/>
        </w:rPr>
      </w:pPr>
      <w:r>
        <w:rPr>
          <w:b/>
          <w:bCs/>
          <w:szCs w:val="24"/>
          <w:highlight w:val="white"/>
          <w:u w:val="single"/>
        </w:rPr>
        <w:t>- a Caserta il 16 marzo tra le 2 squadre della città , 3 turni da 16 board</w:t>
      </w:r>
    </w:p>
    <w:p w:rsidR="006E5669" w:rsidRDefault="006E5669">
      <w:pPr>
        <w:pStyle w:val="Elencocontinua2"/>
        <w:rPr>
          <w:szCs w:val="24"/>
          <w:highlight w:val="white"/>
          <w:u w:val="single"/>
        </w:rPr>
      </w:pPr>
    </w:p>
    <w:p w:rsidR="006E5669" w:rsidRDefault="00BF1D7D">
      <w:pPr>
        <w:pStyle w:val="Elencocontinua2"/>
        <w:rPr>
          <w:b/>
          <w:bCs/>
          <w:color w:val="0000FF"/>
          <w:szCs w:val="24"/>
          <w:u w:val="single"/>
        </w:rPr>
      </w:pPr>
      <w:r>
        <w:rPr>
          <w:b/>
          <w:bCs/>
          <w:color w:val="0000FF"/>
          <w:szCs w:val="24"/>
          <w:u w:val="single"/>
        </w:rPr>
        <w:t>2° Fase</w:t>
      </w:r>
    </w:p>
    <w:p w:rsidR="006E5669" w:rsidRDefault="00BF1D7D">
      <w:pPr>
        <w:pStyle w:val="Elencocontinua2"/>
        <w:rPr>
          <w:b/>
          <w:bCs/>
          <w:szCs w:val="24"/>
          <w:highlight w:val="white"/>
          <w:u w:val="single"/>
        </w:rPr>
      </w:pPr>
      <w:r>
        <w:rPr>
          <w:b/>
          <w:bCs/>
          <w:szCs w:val="24"/>
          <w:highlight w:val="white"/>
          <w:u w:val="single"/>
        </w:rPr>
        <w:t>Le 2 squadre risultanti vincitrici dalla 1° fase</w:t>
      </w:r>
      <w:r>
        <w:rPr>
          <w:b/>
          <w:bCs/>
          <w:szCs w:val="24"/>
          <w:highlight w:val="white"/>
          <w:u w:val="single"/>
        </w:rPr>
        <w:t xml:space="preserve"> si incontreranno il 17 marzo </w:t>
      </w:r>
    </w:p>
    <w:p w:rsidR="006E5669" w:rsidRDefault="00BF1D7D">
      <w:pPr>
        <w:pStyle w:val="Elencocontinua2"/>
        <w:rPr>
          <w:b/>
          <w:bCs/>
          <w:szCs w:val="24"/>
          <w:highlight w:val="white"/>
          <w:u w:val="single"/>
        </w:rPr>
      </w:pPr>
      <w:r>
        <w:rPr>
          <w:b/>
          <w:bCs/>
          <w:szCs w:val="24"/>
          <w:highlight w:val="white"/>
          <w:u w:val="single"/>
        </w:rPr>
        <w:t xml:space="preserve">a Caserta per l’incontro </w:t>
      </w:r>
      <w:proofErr w:type="spellStart"/>
      <w:r>
        <w:rPr>
          <w:b/>
          <w:bCs/>
          <w:szCs w:val="24"/>
          <w:highlight w:val="white"/>
          <w:u w:val="single"/>
        </w:rPr>
        <w:t>finale,che</w:t>
      </w:r>
      <w:proofErr w:type="spellEnd"/>
      <w:r>
        <w:rPr>
          <w:b/>
          <w:bCs/>
          <w:szCs w:val="24"/>
          <w:highlight w:val="white"/>
          <w:u w:val="single"/>
        </w:rPr>
        <w:t xml:space="preserve"> consisterà in 3 turni da 16 board.           </w:t>
      </w:r>
    </w:p>
    <w:p w:rsidR="006E5669" w:rsidRDefault="006E5669">
      <w:pPr>
        <w:pStyle w:val="Elencocontinua2"/>
        <w:rPr>
          <w:b/>
          <w:bCs/>
          <w:szCs w:val="24"/>
          <w:u w:val="single"/>
        </w:rPr>
      </w:pPr>
    </w:p>
    <w:p w:rsidR="006E5669" w:rsidRDefault="00BF1D7D">
      <w:pPr>
        <w:pStyle w:val="Elencocontinua2"/>
        <w:rPr>
          <w:b/>
          <w:bCs/>
          <w:szCs w:val="24"/>
          <w:highlight w:val="white"/>
          <w:u w:val="single"/>
        </w:rPr>
      </w:pPr>
      <w:r>
        <w:rPr>
          <w:b/>
          <w:bCs/>
          <w:color w:val="0000FF"/>
          <w:szCs w:val="24"/>
          <w:highlight w:val="white"/>
          <w:u w:val="single"/>
        </w:rPr>
        <w:t>La squadra vincitrice accederà nel 2020 al Campionato Societario in serie C</w:t>
      </w:r>
    </w:p>
    <w:p w:rsidR="006E5669" w:rsidRDefault="006E5669">
      <w:pPr>
        <w:pStyle w:val="Elencocontinua2"/>
        <w:rPr>
          <w:szCs w:val="24"/>
        </w:rPr>
      </w:pPr>
    </w:p>
    <w:p w:rsidR="006E5669" w:rsidRDefault="00BF1D7D">
      <w:pPr>
        <w:pStyle w:val="Elencocontinua2"/>
        <w:rPr>
          <w:szCs w:val="24"/>
        </w:rPr>
      </w:pPr>
      <w:r>
        <w:rPr>
          <w:szCs w:val="24"/>
        </w:rPr>
        <w:t>Tutti gli incontri inizieranno alle ore 13,00 come da bando nazio</w:t>
      </w:r>
      <w:r>
        <w:rPr>
          <w:szCs w:val="24"/>
        </w:rPr>
        <w:t>nale . Qualsiasi variazione dovrà essere comunicata .</w:t>
      </w:r>
    </w:p>
    <w:p w:rsidR="006E5669" w:rsidRDefault="006E5669">
      <w:pPr>
        <w:pStyle w:val="Elencocontinua2"/>
        <w:rPr>
          <w:highlight w:val="yellow"/>
        </w:rPr>
      </w:pPr>
    </w:p>
    <w:p w:rsidR="006E5669" w:rsidRDefault="006E5669">
      <w:pPr>
        <w:pStyle w:val="Elencocontinua2"/>
      </w:pPr>
    </w:p>
    <w:p w:rsidR="006E5669" w:rsidRDefault="006E5669">
      <w:pPr>
        <w:spacing w:line="120" w:lineRule="exact"/>
      </w:pPr>
    </w:p>
    <w:p w:rsidR="006E5669" w:rsidRDefault="00BF1D7D">
      <w:pPr>
        <w:pStyle w:val="Elenco"/>
      </w:pPr>
      <w:r>
        <w:rPr>
          <w:b/>
          <w:bCs/>
          <w:i/>
          <w:iCs/>
        </w:rPr>
        <w:t>Quote di iscrizione</w:t>
      </w:r>
      <w:r>
        <w:t xml:space="preserve">  </w:t>
      </w:r>
    </w:p>
    <w:p w:rsidR="006E5669" w:rsidRDefault="00BF1D7D">
      <w:pPr>
        <w:pStyle w:val="Elenco"/>
      </w:pPr>
      <w:r>
        <w:rPr>
          <w:b/>
          <w:bCs/>
          <w:highlight w:val="yellow"/>
        </w:rPr>
        <w:t>Nulla è dovuto dalle Società per l’iscrizione e la partecipazione a questo     Campionato.</w:t>
      </w:r>
    </w:p>
    <w:p w:rsidR="006E5669" w:rsidRDefault="006E5669">
      <w:pPr>
        <w:pStyle w:val="Elenco"/>
        <w:rPr>
          <w:highlight w:val="yellow"/>
        </w:rPr>
      </w:pPr>
    </w:p>
    <w:p w:rsidR="006E5669" w:rsidRDefault="00BF1D7D">
      <w:pPr>
        <w:pStyle w:val="Elenco"/>
        <w:rPr>
          <w:bCs/>
        </w:rPr>
      </w:pPr>
      <w:r>
        <w:rPr>
          <w:b/>
          <w:bCs/>
          <w:i/>
          <w:iCs/>
        </w:rPr>
        <w:t>Prestiti e/o nulla</w:t>
      </w:r>
      <w:r>
        <w:rPr>
          <w:b/>
          <w:bCs/>
          <w:i/>
          <w:iCs/>
          <w:highlight w:val="white"/>
        </w:rPr>
        <w:noBreakHyphen/>
      </w:r>
      <w:r>
        <w:rPr>
          <w:b/>
          <w:bCs/>
          <w:i/>
          <w:iCs/>
        </w:rPr>
        <w:t>osta</w:t>
      </w:r>
    </w:p>
    <w:p w:rsidR="006E5669" w:rsidRDefault="00BF1D7D">
      <w:pPr>
        <w:pStyle w:val="Elencocontinua2"/>
      </w:pPr>
      <w:r>
        <w:t>Un giocatore di qualsiasi categoria tra quelle ammesse può es</w:t>
      </w:r>
      <w:r>
        <w:t>sere ceduto per essere schierato in una squadra di un’altra ASD mediante :</w:t>
      </w:r>
    </w:p>
    <w:p w:rsidR="006E5669" w:rsidRDefault="006E5669">
      <w:pPr>
        <w:pStyle w:val="Elencocontinua2"/>
      </w:pPr>
    </w:p>
    <w:p w:rsidR="006E5669" w:rsidRDefault="00BF1D7D">
      <w:pPr>
        <w:pStyle w:val="Puntoelenco2"/>
        <w:ind w:left="851"/>
      </w:pPr>
      <w:r>
        <w:rPr>
          <w:highlight w:val="cyan"/>
        </w:rPr>
        <w:t xml:space="preserve">Prestito  . </w:t>
      </w:r>
      <w:r>
        <w:rPr>
          <w:highlight w:val="yellow"/>
        </w:rPr>
        <w:t xml:space="preserve">La quota prestito è fissata in </w:t>
      </w:r>
      <w:r>
        <w:rPr>
          <w:b/>
          <w:bCs/>
          <w:highlight w:val="yellow"/>
        </w:rPr>
        <w:t>€ 0,00</w:t>
      </w:r>
      <w:r>
        <w:rPr>
          <w:bCs/>
        </w:rPr>
        <w:t xml:space="preserve"> (zero ovvero gratuito) per giocatore. </w:t>
      </w:r>
      <w:r>
        <w:rPr>
          <w:b/>
          <w:bCs/>
        </w:rPr>
        <w:t>Negli stessi termini dell’iscrizione</w:t>
      </w:r>
      <w:r>
        <w:t>, il modulo di cessione dei prestiti, debitamente compil</w:t>
      </w:r>
      <w:r>
        <w:t>ato e firmato dal Presidente dell’ASD cedente, deve essere tenuto agli atti dall’Affiliato cessionario.</w:t>
      </w:r>
    </w:p>
    <w:p w:rsidR="006E5669" w:rsidRDefault="006E5669">
      <w:pPr>
        <w:pStyle w:val="Puntoelenco2"/>
        <w:ind w:left="851"/>
      </w:pPr>
    </w:p>
    <w:p w:rsidR="006E5669" w:rsidRDefault="00BF1D7D">
      <w:pPr>
        <w:pStyle w:val="Puntoelenco2"/>
        <w:ind w:left="851"/>
      </w:pPr>
      <w:r>
        <w:rPr>
          <w:highlight w:val="cyan"/>
        </w:rPr>
        <w:t>Nulla-osta.</w:t>
      </w:r>
      <w:r>
        <w:t xml:space="preserve"> Qualora il giocatore in oggetto sia tesserato con tessera primaria per l’ASD “A” e tesserato normale per l’ASD “B”, può essere schierato da</w:t>
      </w:r>
      <w:r>
        <w:t>ll’ASD “B”. Il modulo di cessione in nulla</w:t>
      </w:r>
      <w:r>
        <w:rPr>
          <w:highlight w:val="white"/>
        </w:rPr>
        <w:noBreakHyphen/>
      </w:r>
      <w:r>
        <w:t>osta, debitamente compilato e firmato dal Presidente dell’ASD cedente, deve essere tenuto agli atti dall’Affiliato cessionario.</w:t>
      </w:r>
    </w:p>
    <w:sectPr w:rsidR="006E5669">
      <w:footerReference w:type="default" r:id="rId10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7D" w:rsidRDefault="00BF1D7D">
      <w:r>
        <w:separator/>
      </w:r>
    </w:p>
  </w:endnote>
  <w:endnote w:type="continuationSeparator" w:id="0">
    <w:p w:rsidR="00BF1D7D" w:rsidRDefault="00BF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69" w:rsidRDefault="00BF1D7D">
    <w:pPr>
      <w:pStyle w:val="Pidipagina"/>
      <w:numPr>
        <w:ilvl w:val="0"/>
        <w:numId w:val="3"/>
      </w:numPr>
    </w:pPr>
    <w:r>
      <w:t>Comitato Regionale della Campania</w:t>
    </w:r>
    <w:r>
      <w:tab/>
      <w:t xml:space="preserve">                                       </w:t>
    </w:r>
    <w:r>
      <w:t xml:space="preserve">                                       Pagina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7D" w:rsidRDefault="00BF1D7D">
      <w:r>
        <w:separator/>
      </w:r>
    </w:p>
  </w:footnote>
  <w:footnote w:type="continuationSeparator" w:id="0">
    <w:p w:rsidR="00BF1D7D" w:rsidRDefault="00BF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4501"/>
    <w:multiLevelType w:val="multilevel"/>
    <w:tmpl w:val="1A02265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color w:val="0000FF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color w:val="0000FF"/>
      </w:r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  <w:rPr>
        <w:color w:val="0000FF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color w:val="0000FF"/>
      </w:r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  <w:rPr>
        <w:color w:val="0000FF"/>
      </w:r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  <w:rPr>
        <w:color w:val="0000FF"/>
      </w:r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  <w:rPr>
        <w:color w:val="0000FF"/>
      </w:r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  <w:rPr>
        <w:color w:val="0000FF"/>
      </w:r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  <w:rPr>
        <w:color w:val="0000FF"/>
      </w:rPr>
    </w:lvl>
  </w:abstractNum>
  <w:abstractNum w:abstractNumId="1" w15:restartNumberingAfterBreak="0">
    <w:nsid w:val="51421A40"/>
    <w:multiLevelType w:val="multilevel"/>
    <w:tmpl w:val="63006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AC5965"/>
    <w:multiLevelType w:val="multilevel"/>
    <w:tmpl w:val="7D84A78A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abstractNum w:abstractNumId="3" w15:restartNumberingAfterBreak="0">
    <w:nsid w:val="7D33570E"/>
    <w:multiLevelType w:val="multilevel"/>
    <w:tmpl w:val="14BA679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69"/>
    <w:rsid w:val="00320FFB"/>
    <w:rsid w:val="00563551"/>
    <w:rsid w:val="006E5669"/>
    <w:rsid w:val="00B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538F1-9D43-4E4C-9CB5-CCCE42F5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Caratteridinumerazione">
    <w:name w:val="Caratteri di numerazione"/>
    <w:qFormat/>
    <w:rPr>
      <w:color w:val="0000FF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sz w:val="16"/>
    </w:rPr>
  </w:style>
  <w:style w:type="character" w:customStyle="1" w:styleId="ListLabel11">
    <w:name w:val="ListLabel 11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0639-C58E-4324-84C9-EE29B1D9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Pàmela Bevilacqua</cp:lastModifiedBy>
  <cp:revision>17</cp:revision>
  <cp:lastPrinted>2017-03-01T21:55:00Z</cp:lastPrinted>
  <dcterms:created xsi:type="dcterms:W3CDTF">2018-02-18T11:15:00Z</dcterms:created>
  <dcterms:modified xsi:type="dcterms:W3CDTF">2019-02-27T08:49:00Z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