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A6029" w14:textId="77777777" w:rsidR="00A42539" w:rsidRDefault="0008458F">
      <w:pPr>
        <w:rPr>
          <w:rFonts w:ascii="Verdana" w:eastAsia="Arial Unicode MS" w:hAnsi="Verdana" w:cs="Arial Unicode MS"/>
          <w:color w:val="333333"/>
          <w:szCs w:val="24"/>
        </w:rPr>
      </w:pPr>
      <w:r>
        <w:rPr>
          <w:noProof/>
        </w:rPr>
        <w:drawing>
          <wp:inline distT="0" distB="0" distL="19050" distR="9525" wp14:anchorId="308048A2" wp14:editId="446F2A58">
            <wp:extent cx="676275" cy="752475"/>
            <wp:effectExtent l="0" t="0" r="0" b="0"/>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6"/>
                    <pic:cNvPicPr>
                      <a:picLocks noChangeAspect="1" noChangeArrowheads="1"/>
                    </pic:cNvPicPr>
                  </pic:nvPicPr>
                  <pic:blipFill>
                    <a:blip r:embed="rId8"/>
                    <a:stretch>
                      <a:fillRect/>
                    </a:stretch>
                  </pic:blipFill>
                  <pic:spPr bwMode="auto">
                    <a:xfrm>
                      <a:off x="0" y="0"/>
                      <a:ext cx="676275" cy="752475"/>
                    </a:xfrm>
                    <a:prstGeom prst="rect">
                      <a:avLst/>
                    </a:prstGeom>
                  </pic:spPr>
                </pic:pic>
              </a:graphicData>
            </a:graphic>
          </wp:inline>
        </w:drawing>
      </w:r>
      <w:r>
        <w:rPr>
          <w:noProof/>
        </w:rPr>
        <w:drawing>
          <wp:anchor distT="0" distB="0" distL="133350" distR="0" simplePos="0" relativeHeight="3" behindDoc="0" locked="0" layoutInCell="1" allowOverlap="1" wp14:anchorId="77B85459" wp14:editId="7588C720">
            <wp:simplePos x="0" y="0"/>
            <wp:positionH relativeFrom="column">
              <wp:align>right</wp:align>
            </wp:positionH>
            <wp:positionV relativeFrom="paragraph">
              <wp:posOffset>635</wp:posOffset>
            </wp:positionV>
            <wp:extent cx="573405" cy="539115"/>
            <wp:effectExtent l="0" t="0" r="0" b="0"/>
            <wp:wrapNone/>
            <wp:docPr id="2" name="Immagine 5" descr="C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5" descr="CONI"/>
                    <pic:cNvPicPr>
                      <a:picLocks noChangeAspect="1" noChangeArrowheads="1"/>
                    </pic:cNvPicPr>
                  </pic:nvPicPr>
                  <pic:blipFill>
                    <a:blip r:embed="rId9"/>
                    <a:stretch>
                      <a:fillRect/>
                    </a:stretch>
                  </pic:blipFill>
                  <pic:spPr bwMode="auto">
                    <a:xfrm>
                      <a:off x="0" y="0"/>
                      <a:ext cx="573405" cy="539115"/>
                    </a:xfrm>
                    <a:prstGeom prst="rect">
                      <a:avLst/>
                    </a:prstGeom>
                  </pic:spPr>
                </pic:pic>
              </a:graphicData>
            </a:graphic>
          </wp:anchor>
        </w:drawing>
      </w:r>
      <w:r>
        <w:rPr>
          <w:noProof/>
        </w:rPr>
        <mc:AlternateContent>
          <mc:Choice Requires="wps">
            <w:drawing>
              <wp:anchor distT="0" distB="0" distL="71755" distR="71755" simplePos="0" relativeHeight="2" behindDoc="0" locked="0" layoutInCell="1" allowOverlap="1" wp14:anchorId="1B4C0CF0" wp14:editId="4F9925D5">
                <wp:simplePos x="0" y="0"/>
                <wp:positionH relativeFrom="column">
                  <wp:align>center</wp:align>
                </wp:positionH>
                <wp:positionV relativeFrom="paragraph">
                  <wp:posOffset>635</wp:posOffset>
                </wp:positionV>
                <wp:extent cx="2879725" cy="752475"/>
                <wp:effectExtent l="0" t="0" r="0" b="0"/>
                <wp:wrapSquare wrapText="bothSides"/>
                <wp:docPr id="3" name="Casella di testo 3"/>
                <wp:cNvGraphicFramePr/>
                <a:graphic xmlns:a="http://schemas.openxmlformats.org/drawingml/2006/main">
                  <a:graphicData uri="http://schemas.microsoft.com/office/word/2010/wordprocessingShape">
                    <wps:wsp>
                      <wps:cNvSpPr txBox="1"/>
                      <wps:spPr>
                        <a:xfrm>
                          <a:off x="0" y="0"/>
                          <a:ext cx="2879725" cy="752475"/>
                        </a:xfrm>
                        <a:prstGeom prst="rect">
                          <a:avLst/>
                        </a:prstGeom>
                        <a:solidFill>
                          <a:srgbClr val="FFFF99"/>
                        </a:solidFill>
                      </wps:spPr>
                      <wps:txbx>
                        <w:txbxContent>
                          <w:p w14:paraId="4922ED3C" w14:textId="77777777" w:rsidR="00A42539" w:rsidRDefault="0008458F">
                            <w:pPr>
                              <w:pStyle w:val="Contenutocornice"/>
                              <w:jc w:val="center"/>
                              <w:rPr>
                                <w:b/>
                                <w:bCs/>
                                <w:sz w:val="28"/>
                              </w:rPr>
                            </w:pPr>
                            <w:r>
                              <w:rPr>
                                <w:b/>
                                <w:bCs/>
                                <w:sz w:val="28"/>
                              </w:rPr>
                              <w:t>Federazione Italiana Gioco Bridge</w:t>
                            </w:r>
                          </w:p>
                          <w:p w14:paraId="5BF3FB59" w14:textId="77777777" w:rsidR="00A42539" w:rsidRDefault="0008458F">
                            <w:pPr>
                              <w:pStyle w:val="Contenutocornice"/>
                              <w:jc w:val="center"/>
                              <w:rPr>
                                <w:b/>
                                <w:bCs/>
                                <w:sz w:val="28"/>
                              </w:rPr>
                            </w:pPr>
                            <w:r>
                              <w:rPr>
                                <w:b/>
                                <w:bCs/>
                                <w:sz w:val="28"/>
                              </w:rPr>
                              <w:t>Comitato Regionale della Campania</w:t>
                            </w:r>
                          </w:p>
                          <w:p w14:paraId="39FE7C65" w14:textId="77777777" w:rsidR="00A42539" w:rsidRDefault="0008458F">
                            <w:pPr>
                              <w:pStyle w:val="Contenutocornice"/>
                              <w:jc w:val="center"/>
                              <w:rPr>
                                <w:sz w:val="18"/>
                              </w:rPr>
                            </w:pPr>
                            <w:r>
                              <w:rPr>
                                <w:sz w:val="18"/>
                              </w:rPr>
                              <w:t>e-mail: campionati@bridgecampania.it</w:t>
                            </w:r>
                          </w:p>
                          <w:p w14:paraId="72F6FA37" w14:textId="77777777" w:rsidR="00A42539" w:rsidRDefault="0008458F">
                            <w:pPr>
                              <w:pStyle w:val="Contenutocornice"/>
                              <w:jc w:val="center"/>
                            </w:pPr>
                            <w:r>
                              <w:rPr>
                                <w:sz w:val="18"/>
                              </w:rPr>
                              <w:t>Sito ufficiale: www.bridgecampania.it</w:t>
                            </w:r>
                          </w:p>
                        </w:txbxContent>
                      </wps:txbx>
                      <wps:bodyPr lIns="36195" tIns="36195" rIns="36195" bIns="36195" anchor="t">
                        <a:noAutofit/>
                      </wps:bodyPr>
                    </wps:wsp>
                  </a:graphicData>
                </a:graphic>
              </wp:anchor>
            </w:drawing>
          </mc:Choice>
          <mc:Fallback>
            <w:pict>
              <v:shapetype w14:anchorId="1B4C0CF0" id="_x0000_t202" coordsize="21600,21600" o:spt="202" path="m,l,21600r21600,l21600,xe">
                <v:stroke joinstyle="miter"/>
                <v:path gradientshapeok="t" o:connecttype="rect"/>
              </v:shapetype>
              <v:shape id="Casella di testo 3" o:spid="_x0000_s1026" type="#_x0000_t202" style="position:absolute;left:0;text-align:left;margin-left:0;margin-top:.05pt;width:226.75pt;height:59.25pt;z-index:2;visibility:visible;mso-wrap-style:square;mso-wrap-distance-left:5.65pt;mso-wrap-distance-top:0;mso-wrap-distance-right:5.65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" fillcolor="#ff9" stroked="f">
                <v:textbox inset="2.85pt,2.85pt,2.85pt,2.85pt">
                  <w:txbxContent>
                    <w:p w14:paraId="4922ED3C" w14:textId="77777777" w:rsidR="00A42539" w:rsidRDefault="0008458F">
                      <w:pPr>
                        <w:pStyle w:val="Contenutocornice"/>
                        <w:jc w:val="center"/>
                        <w:rPr>
                          <w:b/>
                          <w:bCs/>
                          <w:sz w:val="28"/>
                        </w:rPr>
                      </w:pPr>
                      <w:r>
                        <w:rPr>
                          <w:b/>
                          <w:bCs/>
                          <w:sz w:val="28"/>
                        </w:rPr>
                        <w:t>Federazione Italiana Gioco Bridge</w:t>
                      </w:r>
                    </w:p>
                    <w:p w14:paraId="5BF3FB59" w14:textId="77777777" w:rsidR="00A42539" w:rsidRDefault="0008458F">
                      <w:pPr>
                        <w:pStyle w:val="Contenutocornice"/>
                        <w:jc w:val="center"/>
                        <w:rPr>
                          <w:b/>
                          <w:bCs/>
                          <w:sz w:val="28"/>
                        </w:rPr>
                      </w:pPr>
                      <w:r>
                        <w:rPr>
                          <w:b/>
                          <w:bCs/>
                          <w:sz w:val="28"/>
                        </w:rPr>
                        <w:t>Comitato Regionale della Campania</w:t>
                      </w:r>
                    </w:p>
                    <w:p w14:paraId="39FE7C65" w14:textId="77777777" w:rsidR="00A42539" w:rsidRDefault="0008458F">
                      <w:pPr>
                        <w:pStyle w:val="Contenutocornice"/>
                        <w:jc w:val="center"/>
                        <w:rPr>
                          <w:sz w:val="18"/>
                        </w:rPr>
                      </w:pPr>
                      <w:r>
                        <w:rPr>
                          <w:sz w:val="18"/>
                        </w:rPr>
                        <w:t>e-mail: campionati@bridgecampania.it</w:t>
                      </w:r>
                    </w:p>
                    <w:p w14:paraId="72F6FA37" w14:textId="77777777" w:rsidR="00A42539" w:rsidRDefault="0008458F">
                      <w:pPr>
                        <w:pStyle w:val="Contenutocornice"/>
                        <w:jc w:val="center"/>
                      </w:pPr>
                      <w:r>
                        <w:rPr>
                          <w:sz w:val="18"/>
                        </w:rPr>
                        <w:t>Sito ufficiale: www.bridgecampania.it</w:t>
                      </w:r>
                    </w:p>
                  </w:txbxContent>
                </v:textbox>
                <w10:wrap type="square"/>
              </v:shape>
            </w:pict>
          </mc:Fallback>
        </mc:AlternateContent>
      </w:r>
    </w:p>
    <w:p w14:paraId="4CB7D3DE" w14:textId="77777777" w:rsidR="00A42539" w:rsidRDefault="00A42539">
      <w:pPr>
        <w:pStyle w:val="Elencocontinua"/>
        <w:numPr>
          <w:ilvl w:val="0"/>
          <w:numId w:val="3"/>
        </w:numPr>
        <w:spacing w:before="0" w:line="120" w:lineRule="exact"/>
      </w:pPr>
    </w:p>
    <w:p w14:paraId="4347D6B9" w14:textId="3D3AEC33" w:rsidR="00A42539" w:rsidRDefault="0008458F">
      <w:pPr>
        <w:pStyle w:val="Elencocontinua"/>
        <w:spacing w:before="120"/>
      </w:pPr>
      <w:r>
        <w:t xml:space="preserve">Bando: </w:t>
      </w:r>
      <w:bookmarkStart w:id="0" w:name="Circolare"/>
      <w:r>
        <w:rPr>
          <w:b/>
          <w:highlight w:val="yellow"/>
        </w:rPr>
        <w:t>BA/</w:t>
      </w:r>
      <w:bookmarkEnd w:id="0"/>
      <w:r>
        <w:rPr>
          <w:b/>
          <w:highlight w:val="yellow"/>
        </w:rPr>
        <w:t>20</w:t>
      </w:r>
      <w:r w:rsidR="0020547E">
        <w:rPr>
          <w:b/>
          <w:highlight w:val="yellow"/>
        </w:rPr>
        <w:t>20</w:t>
      </w:r>
      <w:r>
        <w:rPr>
          <w:b/>
          <w:highlight w:val="yellow"/>
        </w:rPr>
        <w:t>.01</w:t>
      </w:r>
    </w:p>
    <w:p w14:paraId="36054057" w14:textId="1D1276C6" w:rsidR="00A42539" w:rsidRDefault="0008458F">
      <w:r>
        <w:t>Data Prima Emissione: 29.01.20</w:t>
      </w:r>
      <w:r w:rsidR="0020547E">
        <w:t>0</w:t>
      </w:r>
    </w:p>
    <w:p w14:paraId="028207E0" w14:textId="77777777" w:rsidR="00A42539" w:rsidRDefault="00A42539">
      <w:bookmarkStart w:id="1" w:name="DataAgg"/>
      <w:bookmarkEnd w:id="1"/>
    </w:p>
    <w:p w14:paraId="5174CDAD" w14:textId="77777777" w:rsidR="00A42539" w:rsidRDefault="00A42539">
      <w:pPr>
        <w:pStyle w:val="Elencocontinua"/>
        <w:numPr>
          <w:ilvl w:val="0"/>
          <w:numId w:val="3"/>
        </w:numPr>
        <w:spacing w:before="0" w:line="120" w:lineRule="exact"/>
      </w:pPr>
    </w:p>
    <w:p w14:paraId="090353A0" w14:textId="77777777" w:rsidR="00A42539" w:rsidRDefault="00A42539">
      <w:pPr>
        <w:pStyle w:val="Titolo"/>
        <w:shd w:val="clear" w:color="auto" w:fill="B8CCE4"/>
        <w:spacing w:before="0" w:after="0"/>
        <w:rPr>
          <w:sz w:val="24"/>
          <w:szCs w:val="24"/>
        </w:rPr>
      </w:pPr>
    </w:p>
    <w:p w14:paraId="5FABC936" w14:textId="6DEC4F60" w:rsidR="00A42539" w:rsidRDefault="0008458F">
      <w:pPr>
        <w:pStyle w:val="Titolo"/>
        <w:shd w:val="clear" w:color="auto" w:fill="B8CCE4"/>
        <w:spacing w:before="0" w:after="0"/>
      </w:pPr>
      <w:r>
        <w:rPr>
          <w:color w:val="FF0000"/>
        </w:rPr>
        <w:t xml:space="preserve"> Coppa Italia Over 6</w:t>
      </w:r>
      <w:r w:rsidR="00F51B02">
        <w:rPr>
          <w:color w:val="FF0000"/>
        </w:rPr>
        <w:t>2</w:t>
      </w:r>
      <w:r>
        <w:rPr>
          <w:color w:val="FF0000"/>
        </w:rPr>
        <w:t xml:space="preserve"> 20</w:t>
      </w:r>
      <w:r w:rsidR="00F51B02">
        <w:rPr>
          <w:color w:val="FF0000"/>
        </w:rPr>
        <w:t>20</w:t>
      </w:r>
      <w:r>
        <w:rPr>
          <w:color w:val="FF0000"/>
        </w:rPr>
        <w:t xml:space="preserve"> – Fase  Regionale</w:t>
      </w:r>
    </w:p>
    <w:p w14:paraId="5C52FD46" w14:textId="77777777" w:rsidR="00A42539" w:rsidRDefault="00A42539">
      <w:pPr>
        <w:pStyle w:val="Titolo"/>
        <w:shd w:val="clear" w:color="auto" w:fill="B8CCE4"/>
        <w:spacing w:before="0" w:after="0"/>
        <w:rPr>
          <w:sz w:val="24"/>
          <w:szCs w:val="24"/>
        </w:rPr>
      </w:pPr>
    </w:p>
    <w:p w14:paraId="76CB4C67" w14:textId="77777777" w:rsidR="00A42539" w:rsidRDefault="00A42539">
      <w:pPr>
        <w:pStyle w:val="Elencocontinua"/>
        <w:spacing w:before="0" w:line="120" w:lineRule="exact"/>
      </w:pPr>
    </w:p>
    <w:p w14:paraId="703F13C9" w14:textId="77777777" w:rsidR="00A42539" w:rsidRDefault="00A42539">
      <w:pPr>
        <w:pStyle w:val="Elenco"/>
        <w:rPr>
          <w:b/>
          <w:bCs/>
          <w:i/>
          <w:iCs/>
        </w:rPr>
      </w:pPr>
    </w:p>
    <w:p w14:paraId="3EE6F656" w14:textId="77777777" w:rsidR="00A42539" w:rsidRDefault="0008458F">
      <w:pPr>
        <w:pStyle w:val="Elenco"/>
      </w:pPr>
      <w:r>
        <w:rPr>
          <w:b/>
          <w:bCs/>
          <w:i/>
          <w:iCs/>
        </w:rPr>
        <w:t>Rimando</w:t>
      </w:r>
      <w:r>
        <w:t>: Per tutto quanto non indicato nel presente bando, si fa rimando al Bando Nazionale emanato dalla F.I.G.B.</w:t>
      </w:r>
      <w:r>
        <w:rPr>
          <w:color w:val="000000"/>
        </w:rPr>
        <w:t xml:space="preserve"> e per le quote abbonamento al sito regionale.</w:t>
      </w:r>
    </w:p>
    <w:p w14:paraId="3D8525DF" w14:textId="77777777" w:rsidR="00A42539" w:rsidRDefault="00A42539">
      <w:pPr>
        <w:spacing w:line="120" w:lineRule="exact"/>
      </w:pPr>
    </w:p>
    <w:p w14:paraId="380AB3AE" w14:textId="77777777" w:rsidR="00A42539" w:rsidRDefault="0008458F">
      <w:pPr>
        <w:pStyle w:val="Elenco"/>
      </w:pPr>
      <w:r>
        <w:rPr>
          <w:b/>
          <w:bCs/>
          <w:i/>
          <w:iCs/>
        </w:rPr>
        <w:t>Finalità</w:t>
      </w:r>
      <w:r>
        <w:t>: La prima Fase ha la finalità di selezione per i Campionato Nazionale</w:t>
      </w:r>
    </w:p>
    <w:p w14:paraId="0D9BE19F" w14:textId="77777777" w:rsidR="00A42539" w:rsidRDefault="00A42539">
      <w:pPr>
        <w:pStyle w:val="Elencocontinua2"/>
      </w:pPr>
    </w:p>
    <w:p w14:paraId="302B4836" w14:textId="77777777" w:rsidR="00A42539" w:rsidRDefault="00A42539">
      <w:pPr>
        <w:spacing w:line="120" w:lineRule="exact"/>
      </w:pPr>
    </w:p>
    <w:p w14:paraId="077E02FB" w14:textId="47976583" w:rsidR="00A42539" w:rsidRDefault="0008458F">
      <w:pPr>
        <w:pStyle w:val="Elenco"/>
      </w:pPr>
      <w:r>
        <w:rPr>
          <w:b/>
          <w:bCs/>
          <w:i/>
          <w:iCs/>
        </w:rPr>
        <w:t>Partecipazione</w:t>
      </w:r>
      <w:r>
        <w:t xml:space="preserve">: Campionato </w:t>
      </w:r>
      <w:r>
        <w:rPr>
          <w:b/>
          <w:bCs/>
          <w:highlight w:val="yellow"/>
        </w:rPr>
        <w:t xml:space="preserve">riservato ai giocatori FIGB nati entro il </w:t>
      </w:r>
      <w:r>
        <w:rPr>
          <w:b/>
          <w:highlight w:val="yellow"/>
        </w:rPr>
        <w:t>31 dicembre 1958</w:t>
      </w:r>
      <w:r>
        <w:t>, in regola con il tesseramento 20</w:t>
      </w:r>
      <w:r w:rsidR="00F51B02">
        <w:t>20</w:t>
      </w:r>
      <w:r>
        <w:t xml:space="preserve"> nelle categorie Agonista,</w:t>
      </w:r>
      <w:r w:rsidR="00F51B02">
        <w:t xml:space="preserve"> </w:t>
      </w:r>
      <w:r>
        <w:t>Senior,</w:t>
      </w:r>
      <w:r w:rsidR="00F51B02">
        <w:t xml:space="preserve"> </w:t>
      </w:r>
      <w:r>
        <w:t>Non Agonista, Ordinario Sportivo. I tesserati partecipano senza vincolo di prestito.</w:t>
      </w:r>
    </w:p>
    <w:p w14:paraId="084515FA" w14:textId="77777777" w:rsidR="00A42539" w:rsidRDefault="0008458F">
      <w:pPr>
        <w:pStyle w:val="Elencocontinua2"/>
        <w:rPr>
          <w:color w:val="000000"/>
        </w:rPr>
      </w:pPr>
      <w:r>
        <w:t>I giocatori con tessera Ordinaria Sportiva che si qualificassero per la Finale Nazionale dovranno effettuare una variazione di tesseramento per inquadrarsi in categoria Agonista o Non Agonista.</w:t>
      </w:r>
    </w:p>
    <w:p w14:paraId="5D68D389" w14:textId="77777777" w:rsidR="00A42539" w:rsidRDefault="0008458F">
      <w:pPr>
        <w:pStyle w:val="Elencocontinua2"/>
      </w:pPr>
      <w:r>
        <w:t>Le squadre possono essere composte da un massimo di 8 giocatori più un eventuale Capitano non giocatore.</w:t>
      </w:r>
    </w:p>
    <w:p w14:paraId="1988260F" w14:textId="77777777" w:rsidR="00A42539" w:rsidRDefault="00A42539">
      <w:pPr>
        <w:pStyle w:val="Elencocontinua2"/>
      </w:pPr>
    </w:p>
    <w:p w14:paraId="1728C785" w14:textId="77777777" w:rsidR="00A42539" w:rsidRDefault="0008458F">
      <w:pPr>
        <w:pStyle w:val="Elenco"/>
      </w:pPr>
      <w:r>
        <w:rPr>
          <w:b/>
          <w:bCs/>
          <w:i/>
          <w:iCs/>
        </w:rPr>
        <w:t>Chiusura iscrizioni</w:t>
      </w:r>
    </w:p>
    <w:p w14:paraId="127B0A64" w14:textId="325972F8" w:rsidR="00A42539" w:rsidRDefault="0008458F">
      <w:pPr>
        <w:pStyle w:val="Puntoelenco2"/>
        <w:numPr>
          <w:ilvl w:val="1"/>
          <w:numId w:val="2"/>
        </w:numPr>
      </w:pPr>
      <w:r>
        <w:t xml:space="preserve">Prima Fase: </w:t>
      </w:r>
      <w:r w:rsidR="00F51B02">
        <w:rPr>
          <w:b/>
          <w:bCs/>
          <w:highlight w:val="yellow"/>
        </w:rPr>
        <w:t>12</w:t>
      </w:r>
      <w:r>
        <w:rPr>
          <w:b/>
          <w:bCs/>
          <w:highlight w:val="yellow"/>
        </w:rPr>
        <w:t>.0</w:t>
      </w:r>
      <w:r w:rsidR="00F51B02">
        <w:rPr>
          <w:b/>
          <w:bCs/>
          <w:highlight w:val="yellow"/>
        </w:rPr>
        <w:t>2</w:t>
      </w:r>
      <w:r>
        <w:rPr>
          <w:b/>
          <w:bCs/>
          <w:highlight w:val="yellow"/>
        </w:rPr>
        <w:t>.20</w:t>
      </w:r>
      <w:r w:rsidR="00F51B02">
        <w:rPr>
          <w:b/>
          <w:bCs/>
          <w:highlight w:val="yellow"/>
        </w:rPr>
        <w:t>20</w:t>
      </w:r>
      <w:r>
        <w:rPr>
          <w:b/>
          <w:bCs/>
          <w:highlight w:val="yellow"/>
        </w:rPr>
        <w:t>, ore 2</w:t>
      </w:r>
      <w:r w:rsidR="00F51B02">
        <w:rPr>
          <w:b/>
          <w:bCs/>
          <w:highlight w:val="yellow"/>
        </w:rPr>
        <w:t>1</w:t>
      </w:r>
      <w:r>
        <w:rPr>
          <w:b/>
          <w:bCs/>
          <w:highlight w:val="yellow"/>
        </w:rPr>
        <w:t>.00</w:t>
      </w:r>
      <w:r>
        <w:t xml:space="preserve">. Il termine di iscrizione è </w:t>
      </w:r>
      <w:r>
        <w:rPr>
          <w:b/>
          <w:highlight w:val="yellow"/>
        </w:rPr>
        <w:t>perentorio</w:t>
      </w:r>
      <w:r>
        <w:t>. Tuttavia il Comitato si riserva il diritto insindacabile di ammettere squadre ritardatarie, qualora l’ingresso serva a migliorare la formula di gioco.</w:t>
      </w:r>
    </w:p>
    <w:p w14:paraId="154A6656" w14:textId="1FCB2996" w:rsidR="00A42539" w:rsidRDefault="0008458F">
      <w:pPr>
        <w:pStyle w:val="Puntoelenco2"/>
        <w:numPr>
          <w:ilvl w:val="1"/>
          <w:numId w:val="2"/>
        </w:numPr>
      </w:pPr>
      <w:r>
        <w:t xml:space="preserve">Squadre di diritto alla Seconda Fase Interregionale </w:t>
      </w:r>
      <w:r w:rsidR="00573EA8">
        <w:t>- Nessuna</w:t>
      </w:r>
    </w:p>
    <w:p w14:paraId="6244BA12" w14:textId="77777777" w:rsidR="00A42539" w:rsidRDefault="00A42539">
      <w:pPr>
        <w:spacing w:line="120" w:lineRule="exact"/>
      </w:pPr>
    </w:p>
    <w:p w14:paraId="6A54F4E7" w14:textId="77777777" w:rsidR="00A42539" w:rsidRDefault="00A42539">
      <w:pPr>
        <w:spacing w:line="120" w:lineRule="exact"/>
      </w:pPr>
    </w:p>
    <w:p w14:paraId="584426EC" w14:textId="77777777" w:rsidR="00A42539" w:rsidRDefault="0008458F">
      <w:pPr>
        <w:pStyle w:val="Elenco"/>
      </w:pPr>
      <w:r>
        <w:rPr>
          <w:b/>
          <w:bCs/>
          <w:i/>
          <w:iCs/>
        </w:rPr>
        <w:t>Date di Effettuazione, Sedi di Gara e Quozienti</w:t>
      </w:r>
    </w:p>
    <w:p w14:paraId="4995FFE1" w14:textId="5B121B18" w:rsidR="00A42539" w:rsidRDefault="0008458F">
      <w:pPr>
        <w:pStyle w:val="Puntoelenco2"/>
        <w:numPr>
          <w:ilvl w:val="1"/>
          <w:numId w:val="2"/>
        </w:numPr>
      </w:pPr>
      <w:r>
        <w:t>Prima Fase</w:t>
      </w:r>
      <w:r>
        <w:rPr>
          <w:szCs w:val="18"/>
        </w:rPr>
        <w:t xml:space="preserve">: </w:t>
      </w:r>
      <w:r w:rsidR="00F51B02">
        <w:rPr>
          <w:b/>
          <w:bCs/>
          <w:szCs w:val="18"/>
          <w:highlight w:val="yellow"/>
        </w:rPr>
        <w:t>15</w:t>
      </w:r>
      <w:r>
        <w:rPr>
          <w:b/>
          <w:bCs/>
          <w:szCs w:val="18"/>
          <w:highlight w:val="yellow"/>
        </w:rPr>
        <w:t>/</w:t>
      </w:r>
      <w:r w:rsidR="00F51B02">
        <w:rPr>
          <w:b/>
          <w:bCs/>
          <w:szCs w:val="18"/>
          <w:highlight w:val="yellow"/>
        </w:rPr>
        <w:t>16.02</w:t>
      </w:r>
      <w:r>
        <w:rPr>
          <w:b/>
          <w:bCs/>
          <w:szCs w:val="18"/>
          <w:highlight w:val="yellow"/>
        </w:rPr>
        <w:t>.</w:t>
      </w:r>
      <w:r w:rsidR="006A3B3D">
        <w:rPr>
          <w:b/>
          <w:bCs/>
          <w:szCs w:val="18"/>
        </w:rPr>
        <w:t>20</w:t>
      </w:r>
      <w:bookmarkStart w:id="2" w:name="_GoBack"/>
      <w:bookmarkEnd w:id="2"/>
      <w:r>
        <w:rPr>
          <w:bCs/>
          <w:szCs w:val="18"/>
        </w:rPr>
        <w:t xml:space="preserve">,a </w:t>
      </w:r>
      <w:r w:rsidR="00F51B02">
        <w:rPr>
          <w:bCs/>
          <w:szCs w:val="18"/>
        </w:rPr>
        <w:t xml:space="preserve"> Napoli </w:t>
      </w:r>
      <w:r>
        <w:rPr>
          <w:bCs/>
          <w:szCs w:val="18"/>
        </w:rPr>
        <w:t xml:space="preserve">presso </w:t>
      </w:r>
      <w:r w:rsidR="00F51B02">
        <w:rPr>
          <w:bCs/>
          <w:szCs w:val="18"/>
        </w:rPr>
        <w:t>l’albergo San Paolo.</w:t>
      </w:r>
      <w:r>
        <w:t xml:space="preserve"> Numero di squadre qualificate alla Seconda Fase: </w:t>
      </w:r>
      <w:r>
        <w:rPr>
          <w:b/>
          <w:highlight w:val="yellow"/>
        </w:rPr>
        <w:t>50%</w:t>
      </w:r>
      <w:r>
        <w:t xml:space="preserve"> delle partecipanti, con arrotondamento per eccesso.</w:t>
      </w:r>
    </w:p>
    <w:p w14:paraId="1A8633E8" w14:textId="7309EA53" w:rsidR="00A42539" w:rsidRDefault="0008458F">
      <w:pPr>
        <w:pStyle w:val="Puntoelenco2"/>
        <w:numPr>
          <w:ilvl w:val="1"/>
          <w:numId w:val="2"/>
        </w:numPr>
      </w:pPr>
      <w:r>
        <w:t xml:space="preserve">Seconda Fase: </w:t>
      </w:r>
      <w:r>
        <w:rPr>
          <w:b/>
          <w:bCs/>
          <w:highlight w:val="yellow"/>
        </w:rPr>
        <w:t xml:space="preserve">dal </w:t>
      </w:r>
      <w:r w:rsidR="00573EA8">
        <w:rPr>
          <w:b/>
          <w:bCs/>
          <w:highlight w:val="yellow"/>
        </w:rPr>
        <w:t>24</w:t>
      </w:r>
      <w:r>
        <w:rPr>
          <w:b/>
          <w:bCs/>
          <w:highlight w:val="yellow"/>
        </w:rPr>
        <w:t>.0</w:t>
      </w:r>
      <w:r w:rsidR="00573EA8">
        <w:rPr>
          <w:b/>
          <w:bCs/>
          <w:highlight w:val="yellow"/>
        </w:rPr>
        <w:t xml:space="preserve">4 </w:t>
      </w:r>
      <w:r>
        <w:rPr>
          <w:b/>
          <w:bCs/>
          <w:highlight w:val="yellow"/>
        </w:rPr>
        <w:t xml:space="preserve">al </w:t>
      </w:r>
      <w:r w:rsidR="00573EA8">
        <w:rPr>
          <w:b/>
          <w:bCs/>
          <w:highlight w:val="yellow"/>
        </w:rPr>
        <w:t>26</w:t>
      </w:r>
      <w:r>
        <w:rPr>
          <w:b/>
          <w:highlight w:val="yellow"/>
        </w:rPr>
        <w:t>.0</w:t>
      </w:r>
      <w:r w:rsidR="00573EA8">
        <w:rPr>
          <w:b/>
        </w:rPr>
        <w:t>4</w:t>
      </w:r>
      <w:r>
        <w:t xml:space="preserve"> . La Fase è di competenza della Direzione dei Campionati.</w:t>
      </w:r>
    </w:p>
    <w:p w14:paraId="2982049A" w14:textId="3CA91BA0" w:rsidR="00A42539" w:rsidRDefault="0008458F">
      <w:pPr>
        <w:pStyle w:val="Puntoelenco2"/>
        <w:numPr>
          <w:ilvl w:val="1"/>
          <w:numId w:val="2"/>
        </w:numPr>
      </w:pPr>
      <w:r>
        <w:t>Fase Finale Nazionale</w:t>
      </w:r>
      <w:r>
        <w:rPr>
          <w:szCs w:val="18"/>
        </w:rPr>
        <w:t xml:space="preserve">: </w:t>
      </w:r>
      <w:r>
        <w:rPr>
          <w:b/>
          <w:bCs/>
          <w:szCs w:val="18"/>
          <w:highlight w:val="yellow"/>
        </w:rPr>
        <w:t xml:space="preserve">dal </w:t>
      </w:r>
      <w:r w:rsidR="00573EA8">
        <w:rPr>
          <w:b/>
          <w:bCs/>
          <w:szCs w:val="18"/>
          <w:highlight w:val="yellow"/>
        </w:rPr>
        <w:t>23</w:t>
      </w:r>
      <w:r>
        <w:rPr>
          <w:b/>
          <w:bCs/>
          <w:szCs w:val="18"/>
          <w:highlight w:val="yellow"/>
        </w:rPr>
        <w:t>.</w:t>
      </w:r>
      <w:r w:rsidR="00573EA8">
        <w:rPr>
          <w:b/>
          <w:bCs/>
          <w:szCs w:val="18"/>
          <w:highlight w:val="yellow"/>
        </w:rPr>
        <w:t>09</w:t>
      </w:r>
      <w:r>
        <w:rPr>
          <w:b/>
          <w:bCs/>
          <w:szCs w:val="18"/>
          <w:highlight w:val="yellow"/>
        </w:rPr>
        <w:t xml:space="preserve"> al </w:t>
      </w:r>
      <w:r w:rsidR="00573EA8">
        <w:rPr>
          <w:b/>
          <w:bCs/>
          <w:szCs w:val="18"/>
          <w:highlight w:val="yellow"/>
        </w:rPr>
        <w:t>25</w:t>
      </w:r>
      <w:r>
        <w:rPr>
          <w:b/>
          <w:bCs/>
          <w:szCs w:val="18"/>
          <w:highlight w:val="yellow"/>
        </w:rPr>
        <w:t>.</w:t>
      </w:r>
      <w:r w:rsidR="00573EA8">
        <w:rPr>
          <w:b/>
          <w:bCs/>
          <w:szCs w:val="18"/>
        </w:rPr>
        <w:t>09</w:t>
      </w:r>
      <w:r>
        <w:rPr>
          <w:szCs w:val="18"/>
        </w:rPr>
        <w:t>.</w:t>
      </w:r>
      <w:r>
        <w:t xml:space="preserve"> Squadre partecipanti: </w:t>
      </w:r>
      <w:r w:rsidR="00573EA8">
        <w:rPr>
          <w:b/>
        </w:rPr>
        <w:t>32</w:t>
      </w:r>
      <w:r>
        <w:t>. Sede di gara: Salsomaggiore Terme.</w:t>
      </w:r>
    </w:p>
    <w:p w14:paraId="7BF7600F" w14:textId="77777777" w:rsidR="00A42539" w:rsidRDefault="00A42539">
      <w:pPr>
        <w:spacing w:line="120" w:lineRule="exact"/>
      </w:pPr>
    </w:p>
    <w:p w14:paraId="5C2D10AA" w14:textId="77777777" w:rsidR="00A42539" w:rsidRDefault="0008458F">
      <w:pPr>
        <w:pStyle w:val="Elenco"/>
        <w:ind w:firstLine="0"/>
      </w:pPr>
      <w:r>
        <w:rPr>
          <w:b/>
          <w:bCs/>
          <w:i/>
          <w:iCs/>
        </w:rPr>
        <w:t>Modalità di iscrizione</w:t>
      </w:r>
    </w:p>
    <w:p w14:paraId="47E53548" w14:textId="77777777" w:rsidR="00A42539" w:rsidRDefault="0008458F">
      <w:pPr>
        <w:pStyle w:val="Elencocontinua2"/>
      </w:pPr>
      <w:r>
        <w:t xml:space="preserve">L’iscrizione va effettuata, entro la data di scadenza indicata, mediante </w:t>
      </w:r>
      <w:r>
        <w:rPr>
          <w:b/>
          <w:bCs/>
          <w:highlight w:val="yellow"/>
        </w:rPr>
        <w:t>funzione on</w:t>
      </w:r>
      <w:r>
        <w:rPr>
          <w:b/>
          <w:bCs/>
          <w:highlight w:val="yellow"/>
        </w:rPr>
        <w:noBreakHyphen/>
        <w:t>line</w:t>
      </w:r>
      <w:r>
        <w:rPr>
          <w:bCs/>
        </w:rPr>
        <w:t xml:space="preserve"> predisposta sul sito regionale</w:t>
      </w:r>
      <w:r>
        <w:t xml:space="preserve"> (</w:t>
      </w:r>
      <w:hyperlink r:id="rId10">
        <w:r>
          <w:rPr>
            <w:rStyle w:val="CollegamentoInternet"/>
            <w:bCs/>
          </w:rPr>
          <w:t>www.bridgecampania.it</w:t>
        </w:r>
      </w:hyperlink>
      <w:r>
        <w:t>) ed utilizzata dal capitano o, in alternativa, dalla sua società sportiva. Il capitano deve, qualora non l’abbia già fatto, registrarsi al sito, secondo le modalità ivi descritte (si rammenta in particolare che il “Nome Utente” deve coincidere con il codice FIGB).</w:t>
      </w:r>
    </w:p>
    <w:p w14:paraId="3F39D7BC" w14:textId="77777777" w:rsidR="00A42539" w:rsidRDefault="0008458F">
      <w:pPr>
        <w:pStyle w:val="Elencocontinua2"/>
      </w:pPr>
      <w:r>
        <w:t>Solo in caso di malfunzionamenti, è possibile, in alternativa, che il capitano o l’Associazione invii una e</w:t>
      </w:r>
      <w:r>
        <w:noBreakHyphen/>
        <w:t xml:space="preserve">mail all’indirizzo di posta del Comitato </w:t>
      </w:r>
      <w:hyperlink r:id="rId11">
        <w:r>
          <w:rPr>
            <w:rStyle w:val="CollegamentoInternet"/>
          </w:rPr>
          <w:t>campionati@bridgecampania.it</w:t>
        </w:r>
      </w:hyperlink>
      <w:r>
        <w:t xml:space="preserve">, che </w:t>
      </w:r>
      <w:r>
        <w:rPr>
          <w:b/>
          <w:bCs/>
        </w:rPr>
        <w:t>dovrà contenere</w:t>
      </w:r>
      <w:r>
        <w:t>, onde evitare la mancata accettazione dell’iscrizione, i nominativi componenti la squadra, completi di nome e cognome e codice FIGB, con indicazione del capitano.</w:t>
      </w:r>
    </w:p>
    <w:p w14:paraId="29161333" w14:textId="77777777" w:rsidR="00A42539" w:rsidRDefault="0008458F">
      <w:pPr>
        <w:pStyle w:val="Elencocontinua2"/>
      </w:pPr>
      <w:r>
        <w:lastRenderedPageBreak/>
        <w:t>Relativamente alle squadre di diritto alla Seconda Fase o alla Finale, l’iscrizione va perfezionata direttamente in Federazione (</w:t>
      </w:r>
      <w:hyperlink r:id="rId12">
        <w:r>
          <w:rPr>
            <w:rStyle w:val="CollegamentoInternet"/>
          </w:rPr>
          <w:t>gare@federbridge.it</w:t>
        </w:r>
      </w:hyperlink>
      <w:r>
        <w:t xml:space="preserve"> – fax 02-70001398) entro la data di scadenza indicata.</w:t>
      </w:r>
    </w:p>
    <w:p w14:paraId="4EEB6571" w14:textId="77777777" w:rsidR="00A42539" w:rsidRDefault="00A42539">
      <w:pPr>
        <w:spacing w:line="120" w:lineRule="exact"/>
      </w:pPr>
    </w:p>
    <w:p w14:paraId="379F78B1" w14:textId="77777777" w:rsidR="00A42539" w:rsidRDefault="00A42539">
      <w:pPr>
        <w:pStyle w:val="Elenco"/>
        <w:rPr>
          <w:b/>
          <w:i/>
        </w:rPr>
      </w:pPr>
    </w:p>
    <w:p w14:paraId="7BE5F391" w14:textId="77777777" w:rsidR="00A42539" w:rsidRDefault="00A42539">
      <w:pPr>
        <w:spacing w:line="120" w:lineRule="exact"/>
      </w:pPr>
    </w:p>
    <w:p w14:paraId="3CBCA4A1" w14:textId="77777777" w:rsidR="00AE6BB5" w:rsidRDefault="0008458F">
      <w:pPr>
        <w:pStyle w:val="Elenco"/>
      </w:pPr>
      <w:r>
        <w:rPr>
          <w:b/>
          <w:bCs/>
          <w:i/>
          <w:iCs/>
        </w:rPr>
        <w:t>Quote di iscrizion</w:t>
      </w:r>
      <w:r>
        <w:rPr>
          <w:b/>
          <w:i/>
        </w:rPr>
        <w:t>e – opzioni Abbonamento</w:t>
      </w:r>
      <w:r>
        <w:t xml:space="preserve">. </w:t>
      </w:r>
      <w:r w:rsidR="00AE6BB5">
        <w:t>Possono partecipare alla Coppa Italia Over 62 i giocatori che, al momento della gara,</w:t>
      </w:r>
    </w:p>
    <w:p w14:paraId="43179DBE" w14:textId="77777777" w:rsidR="00AE6BB5" w:rsidRDefault="00AE6BB5">
      <w:pPr>
        <w:pStyle w:val="Elenco"/>
      </w:pPr>
      <w:r>
        <w:t xml:space="preserve"> 1) risultino in regola per il 2020 con il tesseramento di: ‐ Agonista, Agonista Senior; ‐ Non Agonista; ‐ Ordinario Sportivo (limitatamente alla Prima Fase e alla Semifinale). </w:t>
      </w:r>
    </w:p>
    <w:p w14:paraId="5BF531C4" w14:textId="77777777" w:rsidR="00AE6BB5" w:rsidRDefault="00AE6BB5">
      <w:pPr>
        <w:pStyle w:val="Elenco"/>
      </w:pPr>
      <w:r>
        <w:t xml:space="preserve">2) risultino in regola con le quote di partecipazione o abbonamento </w:t>
      </w:r>
    </w:p>
    <w:p w14:paraId="05B9A39A" w14:textId="77777777" w:rsidR="00AE6BB5" w:rsidRDefault="00AE6BB5">
      <w:pPr>
        <w:pStyle w:val="Elenco"/>
      </w:pPr>
      <w:r>
        <w:t>‐ Quota singolo Campionato solo Fase Locale e/o Semifinale € 20,00;</w:t>
      </w:r>
    </w:p>
    <w:p w14:paraId="714AF50E" w14:textId="77777777" w:rsidR="00AE6BB5" w:rsidRDefault="00AE6BB5">
      <w:pPr>
        <w:pStyle w:val="Elenco"/>
      </w:pPr>
      <w:r>
        <w:t xml:space="preserve"> ‐ Quota singolo Campionato solo Finale Nazionale € 50,00; </w:t>
      </w:r>
    </w:p>
    <w:p w14:paraId="43F6CFC4" w14:textId="77777777" w:rsidR="00AE6BB5" w:rsidRDefault="00AE6BB5">
      <w:pPr>
        <w:pStyle w:val="Elenco"/>
      </w:pPr>
      <w:r>
        <w:t xml:space="preserve">‐ Abbonamento Carta Regionale di primo livello – riservata ai tesserati Ordinari Sportivi (fino a 4 campionati liberi e societari di selezione) solo Fase Locale e/o Semifinale € 60,00; </w:t>
      </w:r>
    </w:p>
    <w:p w14:paraId="434E49F8" w14:textId="77777777" w:rsidR="00AE6BB5" w:rsidRDefault="00AE6BB5">
      <w:pPr>
        <w:pStyle w:val="Elenco"/>
      </w:pPr>
      <w:r>
        <w:t xml:space="preserve">‐ Abbonamento Carta Regionale di secondo livello – riservata ai tesserati Ordinari Sportivi (tutti i campionati liberi e societari di selezione) solo Fase Locale e/o Semifinale € 110,00; </w:t>
      </w:r>
    </w:p>
    <w:p w14:paraId="03C84EE6" w14:textId="77777777" w:rsidR="00AE6BB5" w:rsidRDefault="00AE6BB5">
      <w:pPr>
        <w:pStyle w:val="Elenco"/>
      </w:pPr>
      <w:r>
        <w:t xml:space="preserve">‐ Abbonamento Carta Argento – riservata ai tesserati Agonisti e Non Agonisti (tutti i Campionati di selezione in fase locale/regionale + 1 Campionato libero o societario in fase nazionale) € 130,00; </w:t>
      </w:r>
    </w:p>
    <w:p w14:paraId="055CF961" w14:textId="77777777" w:rsidR="00AE6BB5" w:rsidRDefault="00AE6BB5">
      <w:pPr>
        <w:pStyle w:val="Elenco"/>
      </w:pPr>
      <w:r>
        <w:t>‐ Abbonamento Carta Oro – riservata ai tesserati Agonisti e Non Agonisti (6 Campionati Liberi in fase locale/regionale e/o nazionale) € 150,00;</w:t>
      </w:r>
    </w:p>
    <w:p w14:paraId="1E5F5B73" w14:textId="77777777" w:rsidR="00AE6BB5" w:rsidRDefault="00AE6BB5">
      <w:pPr>
        <w:pStyle w:val="Elenco"/>
      </w:pPr>
      <w:r>
        <w:t xml:space="preserve"> ‐ Abbonamento Carta Platino – riservata ai tesserati Agonisti (tutti i campionati di selezione in fase locale/regionale e/o nazionale liberi e societari) € 200,00;</w:t>
      </w:r>
    </w:p>
    <w:p w14:paraId="0D8032A1" w14:textId="77777777" w:rsidR="00AE6BB5" w:rsidRDefault="00AE6BB5">
      <w:pPr>
        <w:pStyle w:val="Elenco"/>
      </w:pPr>
      <w:r>
        <w:t xml:space="preserve"> ‐ Integrazione da Carta Regionale di primo livello a Carta Regionale di secondo livello € 60,00;</w:t>
      </w:r>
    </w:p>
    <w:p w14:paraId="7C9AF135" w14:textId="77777777" w:rsidR="00AE6BB5" w:rsidRDefault="00AE6BB5">
      <w:pPr>
        <w:pStyle w:val="Elenco"/>
      </w:pPr>
      <w:r>
        <w:t xml:space="preserve"> ‐ Integrazione da Carta Regionale di primo livello a Carta Argento € 80,00;</w:t>
      </w:r>
    </w:p>
    <w:p w14:paraId="16421E2F" w14:textId="77777777" w:rsidR="00AE6BB5" w:rsidRDefault="00AE6BB5">
      <w:pPr>
        <w:pStyle w:val="Elenco"/>
      </w:pPr>
      <w:r>
        <w:t xml:space="preserve"> ‐ Integrazione da Carta Regionale di primo livello a Carta Oro € 100,00; </w:t>
      </w:r>
    </w:p>
    <w:p w14:paraId="0E298906" w14:textId="77777777" w:rsidR="00AE6BB5" w:rsidRDefault="00AE6BB5">
      <w:pPr>
        <w:pStyle w:val="Elenco"/>
      </w:pPr>
      <w:r>
        <w:t>‐ Integrazione da Carta Regionale di primo livello a Carta Platino € 150,00;</w:t>
      </w:r>
    </w:p>
    <w:p w14:paraId="748E04B1" w14:textId="77777777" w:rsidR="00AE6BB5" w:rsidRDefault="00AE6BB5">
      <w:pPr>
        <w:pStyle w:val="Elenco"/>
      </w:pPr>
      <w:r>
        <w:t xml:space="preserve"> ‐ Integrazione da Carta Regionale di secondo livello a Carta Argento € 30,00;</w:t>
      </w:r>
    </w:p>
    <w:p w14:paraId="2DBE253B" w14:textId="77777777" w:rsidR="00AE6BB5" w:rsidRDefault="00AE6BB5">
      <w:pPr>
        <w:pStyle w:val="Elenco"/>
      </w:pPr>
      <w:r>
        <w:t xml:space="preserve"> ‐ Integrazione da Carta Regionale di secondo livello a Carta Oro € 50,00;</w:t>
      </w:r>
    </w:p>
    <w:p w14:paraId="3D65D3F6" w14:textId="77777777" w:rsidR="00AE6BB5" w:rsidRDefault="00AE6BB5">
      <w:pPr>
        <w:pStyle w:val="Elenco"/>
      </w:pPr>
      <w:r>
        <w:t xml:space="preserve"> ‐ Integrazione da Carta Regionale di secondo livello a Carta Platino € 100,00; </w:t>
      </w:r>
    </w:p>
    <w:p w14:paraId="2875D20E" w14:textId="77777777" w:rsidR="00AE6BB5" w:rsidRDefault="00AE6BB5">
      <w:pPr>
        <w:pStyle w:val="Elenco"/>
      </w:pPr>
      <w:r>
        <w:t>‐ Integrazione da Carta Argento a Carta Oro € 30,00;</w:t>
      </w:r>
    </w:p>
    <w:p w14:paraId="1130DA29" w14:textId="77777777" w:rsidR="00AE6BB5" w:rsidRDefault="00AE6BB5">
      <w:pPr>
        <w:pStyle w:val="Elenco"/>
      </w:pPr>
      <w:r>
        <w:t xml:space="preserve"> ‐ Integrazione da Carta Oro a Carta Platino € 60,00;</w:t>
      </w:r>
    </w:p>
    <w:p w14:paraId="3FBDF6A4" w14:textId="4B081C42" w:rsidR="00A42539" w:rsidRDefault="00AE6BB5">
      <w:pPr>
        <w:pStyle w:val="Elenco"/>
      </w:pPr>
      <w:r>
        <w:t xml:space="preserve"> ‐ Integrazione da Carta Argento a Carta Platino € 80,00</w:t>
      </w:r>
    </w:p>
    <w:p w14:paraId="75ABB9E2" w14:textId="77777777" w:rsidR="00A42539" w:rsidRDefault="00A42539">
      <w:pPr>
        <w:pStyle w:val="Elenco"/>
      </w:pPr>
    </w:p>
    <w:p w14:paraId="5806F7CE" w14:textId="77777777" w:rsidR="00A42539" w:rsidRDefault="0008458F">
      <w:pPr>
        <w:pStyle w:val="Puntoelenco2"/>
        <w:rPr>
          <w:b/>
          <w:bCs/>
          <w:sz w:val="28"/>
          <w:szCs w:val="28"/>
          <w:highlight w:val="yellow"/>
        </w:rPr>
      </w:pPr>
      <w:r>
        <w:rPr>
          <w:b/>
          <w:bCs/>
          <w:sz w:val="28"/>
          <w:szCs w:val="28"/>
          <w:highlight w:val="yellow"/>
        </w:rPr>
        <w:t xml:space="preserve">                            Non si effettuano più pagamenti in Sede di Gara.                         .</w:t>
      </w:r>
    </w:p>
    <w:p w14:paraId="1E5D7879" w14:textId="77777777" w:rsidR="00A42539" w:rsidRDefault="00A42539">
      <w:pPr>
        <w:pStyle w:val="Puntoelenco2"/>
        <w:rPr>
          <w:b/>
          <w:bCs/>
          <w:sz w:val="28"/>
          <w:szCs w:val="28"/>
          <w:highlight w:val="yellow"/>
        </w:rPr>
      </w:pPr>
    </w:p>
    <w:p w14:paraId="6C4891B5" w14:textId="77777777" w:rsidR="00A42539" w:rsidRDefault="00A42539">
      <w:pPr>
        <w:spacing w:line="120" w:lineRule="exact"/>
      </w:pPr>
    </w:p>
    <w:p w14:paraId="370AB2F6" w14:textId="0C18E80A" w:rsidR="00A42539" w:rsidRDefault="00BD1473">
      <w:pPr>
        <w:pStyle w:val="Elenco"/>
      </w:pPr>
      <w:r>
        <w:t>La quota di iscrizione deve essere in tutti i casi versata alla FIGB, preventivamente ovvero prima della partecipazione alla competizione riferita al singolo evento o all’abbonamento/Integrazione. Le quote consentono la partecipazione nei limiti previsti dal Consiglio Federale. L’iscrizione della Squadra deve essere effettuata dal Capitano tramite il proprio Affiliato di tesseramento primario. Ciascun componente dovrà provvedere al versamento della propria quota di iscrizione tramite il proprio Affiliato di tesseramento primario, che è responsabile della sua regolarità. Il Capitano è responsabile in assoluto, per qualunque problematica relativa agli atti e fatti riferiti alla squadra.</w:t>
      </w:r>
    </w:p>
    <w:p w14:paraId="09CC2947" w14:textId="77777777" w:rsidR="00BD1473" w:rsidRDefault="00BD1473" w:rsidP="00BD1473">
      <w:pPr>
        <w:pStyle w:val="Elenco"/>
      </w:pPr>
      <w:r>
        <w:t>Il bonifico bancario alla FIGB dovrà essere effettuato secondo le procedure previste da AOL - Associazioni on line agli estremi di seguito riportati :</w:t>
      </w:r>
    </w:p>
    <w:p w14:paraId="496B0152" w14:textId="77777777" w:rsidR="00BD1473" w:rsidRDefault="00BD1473" w:rsidP="00BD1473">
      <w:pPr>
        <w:pStyle w:val="Elenco"/>
      </w:pPr>
      <w:r>
        <w:lastRenderedPageBreak/>
        <w:t xml:space="preserve">       BANCA POPOLARE DI SONDRIO IBAN IT11 S056 9601 6000 0000 4547 X21 </w:t>
      </w:r>
    </w:p>
    <w:p w14:paraId="328A714B" w14:textId="6C39BD6F" w:rsidR="00BD1473" w:rsidRPr="00BD1473" w:rsidRDefault="00BD1473" w:rsidP="00BD1473">
      <w:pPr>
        <w:pStyle w:val="Elenco"/>
      </w:pPr>
      <w:r>
        <w:t xml:space="preserve">       UBI BANCA IBAN IT44 M031 1101 6260 0000 0000 719</w:t>
      </w:r>
    </w:p>
    <w:sectPr w:rsidR="00BD1473" w:rsidRPr="00BD1473">
      <w:footerReference w:type="default" r:id="rId13"/>
      <w:pgSz w:w="11906" w:h="16838"/>
      <w:pgMar w:top="1134" w:right="1134" w:bottom="1191" w:left="1134" w:header="0" w:footer="1134"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0D398" w14:textId="77777777" w:rsidR="0095044F" w:rsidRDefault="0095044F">
      <w:r>
        <w:separator/>
      </w:r>
    </w:p>
  </w:endnote>
  <w:endnote w:type="continuationSeparator" w:id="0">
    <w:p w14:paraId="61BB3931" w14:textId="77777777" w:rsidR="0095044F" w:rsidRDefault="0095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pitch w:val="variable"/>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5CB74" w14:textId="77777777" w:rsidR="00A42539" w:rsidRDefault="0008458F">
    <w:pPr>
      <w:pStyle w:val="Pidipagina"/>
      <w:numPr>
        <w:ilvl w:val="0"/>
        <w:numId w:val="3"/>
      </w:numPr>
    </w:pPr>
    <w:r>
      <w:t>Comitato Regionale della Campania</w:t>
    </w:r>
    <w:r>
      <w:tab/>
      <w:t xml:space="preserve">                                                                                                                       Pagina </w:t>
    </w:r>
    <w:r>
      <w:rPr>
        <w:highlight w:val="white"/>
      </w:rPr>
      <w:fldChar w:fldCharType="begin"/>
    </w:r>
    <w:r>
      <w:instrText>PAGE</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67DA3" w14:textId="77777777" w:rsidR="0095044F" w:rsidRDefault="0095044F">
      <w:r>
        <w:separator/>
      </w:r>
    </w:p>
  </w:footnote>
  <w:footnote w:type="continuationSeparator" w:id="0">
    <w:p w14:paraId="591E7D9B" w14:textId="77777777" w:rsidR="0095044F" w:rsidRDefault="00950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96820"/>
    <w:multiLevelType w:val="multilevel"/>
    <w:tmpl w:val="BEC4F9BE"/>
    <w:lvl w:ilvl="0">
      <w:start w:val="1"/>
      <w:numFmt w:val="decimal"/>
      <w:pStyle w:val="Titolo1"/>
      <w:suff w:val="space"/>
      <w:lvlText w:val="%1."/>
      <w:lvlJc w:val="left"/>
      <w:pPr>
        <w:ind w:left="851" w:hanging="851"/>
      </w:pPr>
    </w:lvl>
    <w:lvl w:ilvl="1">
      <w:start w:val="1"/>
      <w:numFmt w:val="decimal"/>
      <w:pStyle w:val="Titolo2"/>
      <w:suff w:val="space"/>
      <w:lvlText w:val="%1.%2."/>
      <w:lvlJc w:val="left"/>
      <w:pPr>
        <w:ind w:left="851" w:hanging="851"/>
      </w:pPr>
    </w:lvl>
    <w:lvl w:ilvl="2">
      <w:start w:val="1"/>
      <w:numFmt w:val="decimal"/>
      <w:pStyle w:val="Titolo3"/>
      <w:suff w:val="space"/>
      <w:lvlText w:val="%1.%2.%3."/>
      <w:lvlJc w:val="left"/>
      <w:pPr>
        <w:ind w:left="851" w:hanging="851"/>
      </w:pPr>
    </w:lvl>
    <w:lvl w:ilvl="3">
      <w:start w:val="1"/>
      <w:numFmt w:val="decimal"/>
      <w:pStyle w:val="Titolo4"/>
      <w:suff w:val="space"/>
      <w:lvlText w:val="%1.%2.%3.%4"/>
      <w:lvlJc w:val="left"/>
      <w:pPr>
        <w:ind w:left="851" w:hanging="851"/>
      </w:pPr>
    </w:lvl>
    <w:lvl w:ilvl="4">
      <w:start w:val="1"/>
      <w:numFmt w:val="decimal"/>
      <w:pStyle w:val="Titolo5"/>
      <w:suff w:val="space"/>
      <w:lvlText w:val="%1.%2.%3.%4.%5."/>
      <w:lvlJc w:val="left"/>
      <w:pPr>
        <w:ind w:left="851" w:hanging="851"/>
      </w:pPr>
    </w:lvl>
    <w:lvl w:ilvl="5">
      <w:start w:val="1"/>
      <w:numFmt w:val="decimal"/>
      <w:pStyle w:val="Titolo6"/>
      <w:suff w:val="space"/>
      <w:lvlText w:val="%1.%2.%3.%4.%5.%6."/>
      <w:lvlJc w:val="left"/>
      <w:pPr>
        <w:ind w:left="851" w:hanging="851"/>
      </w:pPr>
    </w:lvl>
    <w:lvl w:ilvl="6">
      <w:start w:val="1"/>
      <w:numFmt w:val="decimal"/>
      <w:pStyle w:val="Titolo7"/>
      <w:suff w:val="space"/>
      <w:lvlText w:val="%1.%2.%3.%4.%5.%6.%7."/>
      <w:lvlJc w:val="left"/>
      <w:pPr>
        <w:ind w:left="851" w:hanging="851"/>
      </w:pPr>
    </w:lvl>
    <w:lvl w:ilvl="7">
      <w:start w:val="1"/>
      <w:numFmt w:val="decimal"/>
      <w:pStyle w:val="Titolo8"/>
      <w:suff w:val="space"/>
      <w:lvlText w:val="%1.%2.%3.%4.%5.%6.%7.%8."/>
      <w:lvlJc w:val="left"/>
      <w:pPr>
        <w:ind w:left="851" w:hanging="851"/>
      </w:pPr>
    </w:lvl>
    <w:lvl w:ilvl="8">
      <w:start w:val="1"/>
      <w:numFmt w:val="decimal"/>
      <w:pStyle w:val="Titolo9"/>
      <w:suff w:val="space"/>
      <w:lvlText w:val="%1.%2.%3.%4.%5.%6.%7.%8.%9."/>
      <w:lvlJc w:val="left"/>
      <w:pPr>
        <w:ind w:left="851" w:hanging="851"/>
      </w:pPr>
    </w:lvl>
  </w:abstractNum>
  <w:abstractNum w:abstractNumId="1" w15:restartNumberingAfterBreak="0">
    <w:nsid w:val="33254C27"/>
    <w:multiLevelType w:val="multilevel"/>
    <w:tmpl w:val="76843F56"/>
    <w:lvl w:ilvl="0">
      <w:start w:val="1"/>
      <w:numFmt w:val="none"/>
      <w:suff w:val="nothing"/>
      <w:lvlText w:val=""/>
      <w:lvlJc w:val="left"/>
      <w:pPr>
        <w:ind w:left="0" w:firstLine="0"/>
      </w:pPr>
    </w:lvl>
    <w:lvl w:ilvl="1">
      <w:start w:val="1"/>
      <w:numFmt w:val="decimal"/>
      <w:lvlText w:val="%2)"/>
      <w:lvlJc w:val="left"/>
      <w:pPr>
        <w:tabs>
          <w:tab w:val="num" w:pos="720"/>
        </w:tabs>
        <w:ind w:left="425" w:hanging="425"/>
      </w:pPr>
    </w:lvl>
    <w:lvl w:ilvl="2">
      <w:start w:val="1"/>
      <w:numFmt w:val="lowerLetter"/>
      <w:lvlText w:val="%3)"/>
      <w:lvlJc w:val="left"/>
      <w:pPr>
        <w:tabs>
          <w:tab w:val="num" w:pos="851"/>
        </w:tabs>
        <w:ind w:left="851" w:hanging="426"/>
      </w:pPr>
    </w:lvl>
    <w:lvl w:ilvl="3">
      <w:start w:val="1"/>
      <w:numFmt w:val="upperLetter"/>
      <w:lvlText w:val="%4)"/>
      <w:lvlJc w:val="left"/>
      <w:pPr>
        <w:tabs>
          <w:tab w:val="num" w:pos="1276"/>
        </w:tabs>
        <w:ind w:left="1276" w:hanging="425"/>
      </w:pPr>
    </w:lvl>
    <w:lvl w:ilvl="4">
      <w:start w:val="1"/>
      <w:numFmt w:val="decimal"/>
      <w:lvlText w:val="%5"/>
      <w:lvlJc w:val="left"/>
      <w:pPr>
        <w:tabs>
          <w:tab w:val="num" w:pos="1996"/>
        </w:tabs>
        <w:ind w:left="1701" w:hanging="425"/>
      </w:pPr>
    </w:lvl>
    <w:lvl w:ilvl="5">
      <w:start w:val="1"/>
      <w:numFmt w:val="lowerLetter"/>
      <w:lvlText w:val="(%6)"/>
      <w:lvlJc w:val="left"/>
      <w:pPr>
        <w:tabs>
          <w:tab w:val="num" w:pos="2126"/>
        </w:tabs>
        <w:ind w:left="2126" w:hanging="425"/>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C016536"/>
    <w:multiLevelType w:val="multilevel"/>
    <w:tmpl w:val="2FE00BE4"/>
    <w:lvl w:ilvl="0">
      <w:start w:val="1"/>
      <w:numFmt w:val="bullet"/>
      <w:lvlText w:val=""/>
      <w:lvlJc w:val="left"/>
      <w:pPr>
        <w:tabs>
          <w:tab w:val="num" w:pos="425"/>
        </w:tabs>
        <w:ind w:left="425" w:hanging="425"/>
      </w:pPr>
      <w:rPr>
        <w:rFonts w:ascii="Symbol" w:hAnsi="Symbol" w:cs="Symbol" w:hint="default"/>
      </w:rPr>
    </w:lvl>
    <w:lvl w:ilvl="1">
      <w:start w:val="1"/>
      <w:numFmt w:val="bullet"/>
      <w:lvlText w:val=""/>
      <w:lvlJc w:val="left"/>
      <w:pPr>
        <w:tabs>
          <w:tab w:val="num" w:pos="851"/>
        </w:tabs>
        <w:ind w:left="851" w:hanging="426"/>
      </w:pPr>
      <w:rPr>
        <w:rFonts w:ascii="Symbol" w:hAnsi="Symbol" w:cs="Symbol" w:hint="default"/>
      </w:rPr>
    </w:lvl>
    <w:lvl w:ilvl="2">
      <w:start w:val="1"/>
      <w:numFmt w:val="bullet"/>
      <w:lvlText w:val=""/>
      <w:lvlJc w:val="left"/>
      <w:pPr>
        <w:tabs>
          <w:tab w:val="num" w:pos="1276"/>
        </w:tabs>
        <w:ind w:left="1276" w:hanging="425"/>
      </w:pPr>
      <w:rPr>
        <w:rFonts w:ascii="Wingdings" w:hAnsi="Wingdings" w:cs="Wingdings" w:hint="default"/>
      </w:rPr>
    </w:lvl>
    <w:lvl w:ilvl="3">
      <w:start w:val="1"/>
      <w:numFmt w:val="bullet"/>
      <w:lvlText w:val=""/>
      <w:lvlJc w:val="left"/>
      <w:pPr>
        <w:tabs>
          <w:tab w:val="num" w:pos="1701"/>
        </w:tabs>
        <w:ind w:left="1701" w:hanging="425"/>
      </w:pPr>
      <w:rPr>
        <w:rFonts w:ascii="Wingdings" w:hAnsi="Wingdings" w:cs="Wingdings" w:hint="default"/>
        <w:sz w:val="16"/>
      </w:rPr>
    </w:lvl>
    <w:lvl w:ilvl="4">
      <w:start w:val="1"/>
      <w:numFmt w:val="bullet"/>
      <w:lvlText w:val=""/>
      <w:lvlJc w:val="left"/>
      <w:pPr>
        <w:tabs>
          <w:tab w:val="num" w:pos="2126"/>
        </w:tabs>
        <w:ind w:left="2126" w:hanging="425"/>
      </w:pPr>
      <w:rPr>
        <w:rFonts w:ascii="Symbol" w:hAnsi="Symbol" w:cs="Symbo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41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539"/>
    <w:rsid w:val="0008458F"/>
    <w:rsid w:val="00113E33"/>
    <w:rsid w:val="0020547E"/>
    <w:rsid w:val="00244DDD"/>
    <w:rsid w:val="00323DC6"/>
    <w:rsid w:val="00573EA8"/>
    <w:rsid w:val="006A3B3D"/>
    <w:rsid w:val="0095044F"/>
    <w:rsid w:val="00A42539"/>
    <w:rsid w:val="00AE6BB5"/>
    <w:rsid w:val="00BD1473"/>
    <w:rsid w:val="00F51B02"/>
    <w:rsid w:val="00F601E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6B824"/>
  <w15:docId w15:val="{D0EECFBA-62AD-401D-AFA3-34A5F5B0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0570C"/>
    <w:pPr>
      <w:jc w:val="both"/>
    </w:pPr>
    <w:rPr>
      <w:sz w:val="24"/>
    </w:rPr>
  </w:style>
  <w:style w:type="paragraph" w:styleId="Titolo1">
    <w:name w:val="heading 1"/>
    <w:basedOn w:val="Normale"/>
    <w:qFormat/>
    <w:rsid w:val="009F7DC6"/>
    <w:pPr>
      <w:keepNext/>
      <w:keepLines/>
      <w:numPr>
        <w:numId w:val="1"/>
      </w:numPr>
      <w:spacing w:before="480" w:after="240"/>
      <w:jc w:val="left"/>
      <w:outlineLvl w:val="0"/>
    </w:pPr>
    <w:rPr>
      <w:rFonts w:ascii="Arial" w:hAnsi="Arial"/>
      <w:b/>
      <w:sz w:val="32"/>
    </w:rPr>
  </w:style>
  <w:style w:type="paragraph" w:styleId="Titolo2">
    <w:name w:val="heading 2"/>
    <w:basedOn w:val="Titolo1"/>
    <w:qFormat/>
    <w:rsid w:val="009F7DC6"/>
    <w:pPr>
      <w:numPr>
        <w:ilvl w:val="1"/>
      </w:numPr>
      <w:spacing w:before="360"/>
      <w:outlineLvl w:val="1"/>
    </w:pPr>
    <w:rPr>
      <w:sz w:val="28"/>
    </w:rPr>
  </w:style>
  <w:style w:type="paragraph" w:styleId="Titolo3">
    <w:name w:val="heading 3"/>
    <w:basedOn w:val="Titolo1"/>
    <w:qFormat/>
    <w:rsid w:val="009F7DC6"/>
    <w:pPr>
      <w:numPr>
        <w:ilvl w:val="2"/>
      </w:numPr>
      <w:spacing w:before="240" w:after="120"/>
      <w:outlineLvl w:val="2"/>
    </w:pPr>
    <w:rPr>
      <w:sz w:val="26"/>
    </w:rPr>
  </w:style>
  <w:style w:type="paragraph" w:styleId="Titolo4">
    <w:name w:val="heading 4"/>
    <w:basedOn w:val="Titolo1"/>
    <w:qFormat/>
    <w:rsid w:val="009F7DC6"/>
    <w:pPr>
      <w:numPr>
        <w:ilvl w:val="3"/>
      </w:numPr>
      <w:spacing w:before="180" w:after="120"/>
      <w:outlineLvl w:val="3"/>
    </w:pPr>
    <w:rPr>
      <w:sz w:val="24"/>
    </w:rPr>
  </w:style>
  <w:style w:type="paragraph" w:styleId="Titolo5">
    <w:name w:val="heading 5"/>
    <w:basedOn w:val="Titolo1"/>
    <w:qFormat/>
    <w:rsid w:val="009F7DC6"/>
    <w:pPr>
      <w:numPr>
        <w:ilvl w:val="4"/>
      </w:numPr>
      <w:spacing w:before="120" w:after="60"/>
      <w:outlineLvl w:val="4"/>
    </w:pPr>
    <w:rPr>
      <w:sz w:val="24"/>
    </w:rPr>
  </w:style>
  <w:style w:type="paragraph" w:styleId="Titolo6">
    <w:name w:val="heading 6"/>
    <w:basedOn w:val="Titolo5"/>
    <w:qFormat/>
    <w:rsid w:val="009F7DC6"/>
    <w:pPr>
      <w:numPr>
        <w:ilvl w:val="5"/>
      </w:numPr>
      <w:outlineLvl w:val="5"/>
    </w:pPr>
  </w:style>
  <w:style w:type="paragraph" w:styleId="Titolo7">
    <w:name w:val="heading 7"/>
    <w:basedOn w:val="Titolo5"/>
    <w:qFormat/>
    <w:rsid w:val="009F7DC6"/>
    <w:pPr>
      <w:numPr>
        <w:ilvl w:val="6"/>
      </w:numPr>
      <w:outlineLvl w:val="6"/>
    </w:pPr>
  </w:style>
  <w:style w:type="paragraph" w:styleId="Titolo8">
    <w:name w:val="heading 8"/>
    <w:basedOn w:val="Titolo5"/>
    <w:qFormat/>
    <w:rsid w:val="009F7DC6"/>
    <w:pPr>
      <w:numPr>
        <w:ilvl w:val="7"/>
      </w:numPr>
      <w:outlineLvl w:val="7"/>
    </w:pPr>
  </w:style>
  <w:style w:type="paragraph" w:styleId="Titolo9">
    <w:name w:val="heading 9"/>
    <w:basedOn w:val="Titolo5"/>
    <w:qFormat/>
    <w:rsid w:val="009F7DC6"/>
    <w:pPr>
      <w:numPr>
        <w:ilvl w:val="8"/>
      </w:num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semiHidden/>
    <w:qFormat/>
    <w:rsid w:val="009F7DC6"/>
  </w:style>
  <w:style w:type="character" w:styleId="Numeroriga">
    <w:name w:val="line number"/>
    <w:basedOn w:val="Carpredefinitoparagrafo"/>
    <w:semiHidden/>
    <w:qFormat/>
    <w:rsid w:val="009F7DC6"/>
  </w:style>
  <w:style w:type="character" w:styleId="Rimandocommento">
    <w:name w:val="annotation reference"/>
    <w:basedOn w:val="Carpredefinitoparagrafo"/>
    <w:semiHidden/>
    <w:qFormat/>
    <w:rsid w:val="009F7DC6"/>
    <w:rPr>
      <w:sz w:val="16"/>
    </w:rPr>
  </w:style>
  <w:style w:type="character" w:styleId="Rimandonotaapidipagina">
    <w:name w:val="footnote reference"/>
    <w:basedOn w:val="Carpredefinitoparagrafo"/>
    <w:semiHidden/>
    <w:qFormat/>
    <w:rsid w:val="009F7DC6"/>
    <w:rPr>
      <w:vertAlign w:val="superscript"/>
    </w:rPr>
  </w:style>
  <w:style w:type="character" w:styleId="Rimandonotadichiusura">
    <w:name w:val="endnote reference"/>
    <w:basedOn w:val="Carpredefinitoparagrafo"/>
    <w:semiHidden/>
    <w:qFormat/>
    <w:rsid w:val="009F7DC6"/>
    <w:rPr>
      <w:vertAlign w:val="superscript"/>
    </w:rPr>
  </w:style>
  <w:style w:type="character" w:customStyle="1" w:styleId="CollegamentoInternet">
    <w:name w:val="Collegamento Internet"/>
    <w:basedOn w:val="Carpredefinitoparagrafo"/>
    <w:unhideWhenUsed/>
    <w:rsid w:val="00D6149D"/>
    <w:rPr>
      <w:color w:val="0000FF"/>
      <w:u w:val="single"/>
    </w:rPr>
  </w:style>
  <w:style w:type="character" w:customStyle="1" w:styleId="TestofumettoCarattere">
    <w:name w:val="Testo fumetto Carattere"/>
    <w:basedOn w:val="Carpredefinitoparagrafo"/>
    <w:link w:val="Testofumetto"/>
    <w:uiPriority w:val="99"/>
    <w:semiHidden/>
    <w:qFormat/>
    <w:rsid w:val="00602ED9"/>
    <w:rPr>
      <w:rFonts w:ascii="Tahoma" w:hAnsi="Tahoma" w:cs="Tahoma"/>
      <w:sz w:val="16"/>
      <w:szCs w:val="16"/>
    </w:rPr>
  </w:style>
  <w:style w:type="character" w:customStyle="1" w:styleId="ListLabel1">
    <w:name w:val="ListLabel 1"/>
    <w:qFormat/>
    <w:rPr>
      <w:sz w:val="16"/>
    </w:rPr>
  </w:style>
  <w:style w:type="paragraph" w:styleId="Titolo">
    <w:name w:val="Title"/>
    <w:basedOn w:val="Normale"/>
    <w:next w:val="Corpotesto"/>
    <w:qFormat/>
    <w:rsid w:val="00602ED9"/>
    <w:pPr>
      <w:keepNext/>
      <w:keepLines/>
      <w:shd w:val="clear" w:color="auto" w:fill="B8CCE4" w:themeFill="accent1" w:themeFillTint="66"/>
      <w:spacing w:before="120" w:after="120"/>
      <w:jc w:val="center"/>
    </w:pPr>
    <w:rPr>
      <w:rFonts w:ascii="Arial" w:hAnsi="Arial"/>
      <w:b/>
      <w:sz w:val="32"/>
    </w:rPr>
  </w:style>
  <w:style w:type="paragraph" w:styleId="Corpotesto">
    <w:name w:val="Body Text"/>
    <w:basedOn w:val="Normale"/>
    <w:pPr>
      <w:spacing w:after="140" w:line="288" w:lineRule="auto"/>
    </w:pPr>
  </w:style>
  <w:style w:type="paragraph" w:styleId="Elenco">
    <w:name w:val="List"/>
    <w:basedOn w:val="Normale"/>
    <w:semiHidden/>
    <w:rsid w:val="009F7DC6"/>
    <w:pPr>
      <w:tabs>
        <w:tab w:val="left" w:pos="425"/>
      </w:tabs>
      <w:spacing w:before="60"/>
      <w:ind w:left="425" w:hanging="425"/>
    </w:pPr>
  </w:style>
  <w:style w:type="paragraph" w:styleId="Didascalia">
    <w:name w:val="caption"/>
    <w:basedOn w:val="Normale"/>
    <w:qFormat/>
    <w:rsid w:val="009F7DC6"/>
    <w:pPr>
      <w:spacing w:before="120" w:after="120"/>
    </w:pPr>
    <w:rPr>
      <w:b/>
    </w:rPr>
  </w:style>
  <w:style w:type="paragraph" w:customStyle="1" w:styleId="Indice">
    <w:name w:val="Indice"/>
    <w:basedOn w:val="Normale"/>
    <w:qFormat/>
    <w:pPr>
      <w:suppressLineNumbers/>
    </w:pPr>
    <w:rPr>
      <w:rFonts w:cs="Arial"/>
    </w:rPr>
  </w:style>
  <w:style w:type="paragraph" w:customStyle="1" w:styleId="Normalelettera">
    <w:name w:val="Normale lettera"/>
    <w:basedOn w:val="Normale"/>
    <w:qFormat/>
    <w:rsid w:val="009F7DC6"/>
    <w:pPr>
      <w:spacing w:before="120"/>
      <w:ind w:firstLine="851"/>
    </w:pPr>
  </w:style>
  <w:style w:type="paragraph" w:customStyle="1" w:styleId="Elenconomi">
    <w:name w:val="Elenco nomi"/>
    <w:basedOn w:val="Normale"/>
    <w:qFormat/>
    <w:rsid w:val="009F7DC6"/>
    <w:pPr>
      <w:tabs>
        <w:tab w:val="left" w:pos="709"/>
      </w:tabs>
      <w:spacing w:before="60"/>
      <w:ind w:left="709" w:hanging="709"/>
      <w:jc w:val="left"/>
    </w:pPr>
  </w:style>
  <w:style w:type="paragraph" w:styleId="Puntoelenco2">
    <w:name w:val="List Bullet 2"/>
    <w:basedOn w:val="Puntoelenco"/>
    <w:semiHidden/>
    <w:qFormat/>
    <w:rsid w:val="009F7DC6"/>
  </w:style>
  <w:style w:type="paragraph" w:styleId="Puntoelenco">
    <w:name w:val="List Bullet"/>
    <w:basedOn w:val="Normale"/>
    <w:semiHidden/>
    <w:qFormat/>
    <w:rsid w:val="009F7DC6"/>
  </w:style>
  <w:style w:type="paragraph" w:styleId="Puntoelenco3">
    <w:name w:val="List Bullet 3"/>
    <w:basedOn w:val="Puntoelenco"/>
    <w:semiHidden/>
    <w:qFormat/>
    <w:rsid w:val="009F7DC6"/>
  </w:style>
  <w:style w:type="paragraph" w:styleId="Puntoelenco4">
    <w:name w:val="List Bullet 4"/>
    <w:basedOn w:val="Puntoelenco"/>
    <w:semiHidden/>
    <w:qFormat/>
    <w:rsid w:val="009F7DC6"/>
  </w:style>
  <w:style w:type="paragraph" w:styleId="Puntoelenco5">
    <w:name w:val="List Bullet 5"/>
    <w:basedOn w:val="Puntoelenco"/>
    <w:semiHidden/>
    <w:qFormat/>
    <w:rsid w:val="009F7DC6"/>
  </w:style>
  <w:style w:type="paragraph" w:styleId="Numeroelenco">
    <w:name w:val="List Number"/>
    <w:basedOn w:val="Normale"/>
    <w:semiHidden/>
    <w:qFormat/>
    <w:rsid w:val="009F7DC6"/>
    <w:pPr>
      <w:tabs>
        <w:tab w:val="left" w:pos="425"/>
      </w:tabs>
      <w:spacing w:before="60"/>
    </w:pPr>
  </w:style>
  <w:style w:type="paragraph" w:styleId="Elencocontinua">
    <w:name w:val="List Continue"/>
    <w:basedOn w:val="Normale"/>
    <w:semiHidden/>
    <w:qFormat/>
    <w:rsid w:val="009F7DC6"/>
    <w:pPr>
      <w:spacing w:before="60"/>
    </w:pPr>
  </w:style>
  <w:style w:type="paragraph" w:styleId="Elencocontinua2">
    <w:name w:val="List Continue 2"/>
    <w:basedOn w:val="Elencocontinua"/>
    <w:semiHidden/>
    <w:qFormat/>
    <w:rsid w:val="009F7DC6"/>
    <w:pPr>
      <w:ind w:left="425"/>
    </w:pPr>
  </w:style>
  <w:style w:type="paragraph" w:styleId="Elencocontinua3">
    <w:name w:val="List Continue 3"/>
    <w:basedOn w:val="Elencocontinua"/>
    <w:semiHidden/>
    <w:qFormat/>
    <w:rsid w:val="009F7DC6"/>
    <w:pPr>
      <w:ind w:left="851"/>
    </w:pPr>
  </w:style>
  <w:style w:type="paragraph" w:styleId="Elencocontinua4">
    <w:name w:val="List Continue 4"/>
    <w:basedOn w:val="Elencocontinua"/>
    <w:semiHidden/>
    <w:qFormat/>
    <w:rsid w:val="009F7DC6"/>
    <w:pPr>
      <w:ind w:left="1276"/>
    </w:pPr>
  </w:style>
  <w:style w:type="paragraph" w:styleId="Elencocontinua5">
    <w:name w:val="List Continue 5"/>
    <w:basedOn w:val="Elencocontinua"/>
    <w:semiHidden/>
    <w:qFormat/>
    <w:rsid w:val="009F7DC6"/>
    <w:pPr>
      <w:ind w:left="1701"/>
    </w:pPr>
  </w:style>
  <w:style w:type="paragraph" w:styleId="Firma">
    <w:name w:val="Signature"/>
    <w:basedOn w:val="Normale"/>
    <w:semiHidden/>
    <w:rsid w:val="009F7DC6"/>
    <w:pPr>
      <w:jc w:val="center"/>
    </w:pPr>
  </w:style>
  <w:style w:type="paragraph" w:styleId="Indice1">
    <w:name w:val="index 1"/>
    <w:basedOn w:val="Normale"/>
    <w:semiHidden/>
    <w:qFormat/>
    <w:rsid w:val="009F7DC6"/>
    <w:pPr>
      <w:tabs>
        <w:tab w:val="right" w:leader="dot" w:pos="9639"/>
      </w:tabs>
      <w:ind w:left="227" w:hanging="227"/>
    </w:pPr>
  </w:style>
  <w:style w:type="paragraph" w:styleId="Indice2">
    <w:name w:val="index 2"/>
    <w:basedOn w:val="Indice1"/>
    <w:semiHidden/>
    <w:qFormat/>
    <w:rsid w:val="009F7DC6"/>
    <w:pPr>
      <w:ind w:left="454"/>
    </w:pPr>
  </w:style>
  <w:style w:type="paragraph" w:styleId="Indice3">
    <w:name w:val="index 3"/>
    <w:basedOn w:val="Indice1"/>
    <w:semiHidden/>
    <w:qFormat/>
    <w:rsid w:val="009F7DC6"/>
    <w:pPr>
      <w:ind w:left="681"/>
    </w:pPr>
  </w:style>
  <w:style w:type="paragraph" w:styleId="Indice4">
    <w:name w:val="index 4"/>
    <w:basedOn w:val="Indice1"/>
    <w:semiHidden/>
    <w:qFormat/>
    <w:rsid w:val="009F7DC6"/>
    <w:pPr>
      <w:ind w:left="907"/>
    </w:pPr>
  </w:style>
  <w:style w:type="paragraph" w:styleId="Indice5">
    <w:name w:val="index 5"/>
    <w:basedOn w:val="Indice1"/>
    <w:semiHidden/>
    <w:qFormat/>
    <w:rsid w:val="009F7DC6"/>
    <w:pPr>
      <w:ind w:left="1134"/>
    </w:pPr>
  </w:style>
  <w:style w:type="paragraph" w:styleId="Indicedellefigure">
    <w:name w:val="table of figures"/>
    <w:basedOn w:val="Indice1"/>
    <w:semiHidden/>
    <w:qFormat/>
    <w:rsid w:val="009F7DC6"/>
  </w:style>
  <w:style w:type="paragraph" w:styleId="Indicefonti">
    <w:name w:val="table of authorities"/>
    <w:basedOn w:val="Indice1"/>
    <w:semiHidden/>
    <w:qFormat/>
    <w:rsid w:val="009F7DC6"/>
  </w:style>
  <w:style w:type="paragraph" w:styleId="Indirizzodestinatario">
    <w:name w:val="envelope address"/>
    <w:basedOn w:val="Normale"/>
    <w:semiHidden/>
    <w:qFormat/>
    <w:rsid w:val="009F7DC6"/>
    <w:pPr>
      <w:pBdr>
        <w:bottom w:val="single" w:sz="6" w:space="1" w:color="00000A"/>
      </w:pBdr>
      <w:spacing w:after="240"/>
      <w:ind w:left="4536"/>
      <w:jc w:val="left"/>
    </w:pPr>
  </w:style>
  <w:style w:type="paragraph" w:styleId="Indirizzomittente">
    <w:name w:val="envelope return"/>
    <w:basedOn w:val="Normale"/>
    <w:semiHidden/>
    <w:qFormat/>
    <w:rsid w:val="009F7DC6"/>
    <w:pPr>
      <w:pBdr>
        <w:bottom w:val="single" w:sz="6" w:space="1" w:color="00000A"/>
      </w:pBdr>
      <w:jc w:val="center"/>
    </w:pPr>
  </w:style>
  <w:style w:type="paragraph" w:styleId="Intestazione">
    <w:name w:val="header"/>
    <w:basedOn w:val="Normale"/>
    <w:semiHidden/>
    <w:rsid w:val="009F7DC6"/>
    <w:pPr>
      <w:pBdr>
        <w:bottom w:val="single" w:sz="6" w:space="1" w:color="00000A"/>
      </w:pBdr>
      <w:tabs>
        <w:tab w:val="right" w:pos="9639"/>
      </w:tabs>
    </w:pPr>
    <w:rPr>
      <w:sz w:val="20"/>
    </w:rPr>
  </w:style>
  <w:style w:type="paragraph" w:styleId="Numeroelenco2">
    <w:name w:val="List Number 2"/>
    <w:basedOn w:val="Numeroelenco"/>
    <w:semiHidden/>
    <w:qFormat/>
    <w:rsid w:val="009F7DC6"/>
  </w:style>
  <w:style w:type="paragraph" w:styleId="Numeroelenco3">
    <w:name w:val="List Number 3"/>
    <w:basedOn w:val="Numeroelenco"/>
    <w:semiHidden/>
    <w:qFormat/>
    <w:rsid w:val="009F7DC6"/>
  </w:style>
  <w:style w:type="paragraph" w:styleId="Numeroelenco4">
    <w:name w:val="List Number 4"/>
    <w:basedOn w:val="Numeroelenco"/>
    <w:semiHidden/>
    <w:qFormat/>
    <w:rsid w:val="009F7DC6"/>
    <w:pPr>
      <w:tabs>
        <w:tab w:val="left" w:pos="1701"/>
      </w:tabs>
    </w:pPr>
  </w:style>
  <w:style w:type="paragraph" w:styleId="Numeroelenco5">
    <w:name w:val="List Number 5"/>
    <w:basedOn w:val="Numeroelenco"/>
    <w:semiHidden/>
    <w:qFormat/>
    <w:rsid w:val="009F7DC6"/>
  </w:style>
  <w:style w:type="paragraph" w:styleId="Pidipagina">
    <w:name w:val="footer"/>
    <w:basedOn w:val="Intestazione"/>
    <w:semiHidden/>
    <w:rsid w:val="009F7DC6"/>
    <w:pPr>
      <w:pBdr>
        <w:top w:val="single" w:sz="6" w:space="1" w:color="00000A"/>
      </w:pBdr>
      <w:tabs>
        <w:tab w:val="center" w:pos="4820"/>
      </w:tabs>
    </w:pPr>
  </w:style>
  <w:style w:type="paragraph" w:styleId="Sommario1">
    <w:name w:val="toc 1"/>
    <w:basedOn w:val="Normale"/>
    <w:semiHidden/>
    <w:rsid w:val="009F7DC6"/>
    <w:pPr>
      <w:tabs>
        <w:tab w:val="right" w:leader="dot" w:pos="9639"/>
      </w:tabs>
      <w:spacing w:before="60"/>
      <w:ind w:left="567" w:hanging="567"/>
    </w:pPr>
    <w:rPr>
      <w:sz w:val="20"/>
    </w:rPr>
  </w:style>
  <w:style w:type="paragraph" w:styleId="Sommario2">
    <w:name w:val="toc 2"/>
    <w:basedOn w:val="Sommario1"/>
    <w:semiHidden/>
    <w:rsid w:val="009F7DC6"/>
    <w:pPr>
      <w:ind w:left="1134"/>
    </w:pPr>
  </w:style>
  <w:style w:type="paragraph" w:styleId="Sommario3">
    <w:name w:val="toc 3"/>
    <w:basedOn w:val="Sommario1"/>
    <w:semiHidden/>
    <w:rsid w:val="009F7DC6"/>
    <w:pPr>
      <w:ind w:left="1135" w:hanging="284"/>
    </w:pPr>
  </w:style>
  <w:style w:type="paragraph" w:styleId="Sommario4">
    <w:name w:val="toc 4"/>
    <w:basedOn w:val="Sommario1"/>
    <w:semiHidden/>
    <w:rsid w:val="009F7DC6"/>
    <w:pPr>
      <w:ind w:left="1418" w:hanging="284"/>
    </w:pPr>
  </w:style>
  <w:style w:type="paragraph" w:styleId="Sommario5">
    <w:name w:val="toc 5"/>
    <w:basedOn w:val="Sommario1"/>
    <w:semiHidden/>
    <w:rsid w:val="009F7DC6"/>
    <w:pPr>
      <w:ind w:left="1702" w:hanging="284"/>
    </w:pPr>
  </w:style>
  <w:style w:type="paragraph" w:styleId="Testomacro">
    <w:name w:val="macro"/>
    <w:semiHidden/>
    <w:qFormat/>
    <w:rsid w:val="009F7DC6"/>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paragraph" w:styleId="Testonotaapidipagina">
    <w:name w:val="footnote text"/>
    <w:basedOn w:val="Normale"/>
    <w:semiHidden/>
    <w:qFormat/>
    <w:rsid w:val="009F7DC6"/>
  </w:style>
  <w:style w:type="paragraph" w:styleId="Testonotadichiusura">
    <w:name w:val="endnote text"/>
    <w:basedOn w:val="Normale"/>
    <w:semiHidden/>
    <w:qFormat/>
    <w:rsid w:val="009F7DC6"/>
  </w:style>
  <w:style w:type="paragraph" w:customStyle="1" w:styleId="Titoletto">
    <w:name w:val="Titoletto"/>
    <w:basedOn w:val="Normale"/>
    <w:qFormat/>
    <w:rsid w:val="0070570C"/>
    <w:pPr>
      <w:keepNext/>
      <w:keepLines/>
      <w:shd w:val="clear" w:color="auto" w:fill="8DB3E2" w:themeFill="text2" w:themeFillTint="66"/>
      <w:spacing w:before="120" w:after="120"/>
      <w:jc w:val="center"/>
    </w:pPr>
    <w:rPr>
      <w:b/>
      <w:color w:val="FF0000"/>
    </w:rPr>
  </w:style>
  <w:style w:type="paragraph" w:styleId="Titoloindice">
    <w:name w:val="index heading"/>
    <w:basedOn w:val="Normale"/>
    <w:semiHidden/>
    <w:qFormat/>
    <w:rsid w:val="009F7DC6"/>
  </w:style>
  <w:style w:type="paragraph" w:customStyle="1" w:styleId="Spazio">
    <w:name w:val="Spazio"/>
    <w:basedOn w:val="Normale"/>
    <w:qFormat/>
    <w:rsid w:val="009F7DC6"/>
    <w:pPr>
      <w:spacing w:after="960"/>
    </w:pPr>
  </w:style>
  <w:style w:type="paragraph" w:styleId="Indice6">
    <w:name w:val="index 6"/>
    <w:basedOn w:val="Indice1"/>
    <w:semiHidden/>
    <w:qFormat/>
    <w:rsid w:val="009F7DC6"/>
    <w:pPr>
      <w:ind w:left="1361"/>
    </w:pPr>
  </w:style>
  <w:style w:type="paragraph" w:styleId="Indice7">
    <w:name w:val="index 7"/>
    <w:basedOn w:val="Indice1"/>
    <w:semiHidden/>
    <w:qFormat/>
    <w:rsid w:val="009F7DC6"/>
    <w:pPr>
      <w:ind w:left="1588"/>
    </w:pPr>
  </w:style>
  <w:style w:type="paragraph" w:styleId="Indice8">
    <w:name w:val="index 8"/>
    <w:basedOn w:val="Indice1"/>
    <w:semiHidden/>
    <w:qFormat/>
    <w:rsid w:val="009F7DC6"/>
    <w:pPr>
      <w:ind w:left="1815"/>
    </w:pPr>
  </w:style>
  <w:style w:type="paragraph" w:styleId="Indice9">
    <w:name w:val="index 9"/>
    <w:basedOn w:val="Indice1"/>
    <w:semiHidden/>
    <w:qFormat/>
    <w:rsid w:val="009F7DC6"/>
    <w:pPr>
      <w:ind w:left="2041"/>
    </w:pPr>
  </w:style>
  <w:style w:type="paragraph" w:styleId="Sommario6">
    <w:name w:val="toc 6"/>
    <w:basedOn w:val="Sommario1"/>
    <w:semiHidden/>
    <w:rsid w:val="009F7DC6"/>
    <w:pPr>
      <w:ind w:left="1985" w:hanging="284"/>
    </w:pPr>
  </w:style>
  <w:style w:type="paragraph" w:styleId="Sommario7">
    <w:name w:val="toc 7"/>
    <w:basedOn w:val="Sommario1"/>
    <w:semiHidden/>
    <w:rsid w:val="009F7DC6"/>
    <w:pPr>
      <w:ind w:left="2269" w:hanging="284"/>
    </w:pPr>
  </w:style>
  <w:style w:type="paragraph" w:styleId="Sommario8">
    <w:name w:val="toc 8"/>
    <w:basedOn w:val="Sommario1"/>
    <w:semiHidden/>
    <w:rsid w:val="009F7DC6"/>
    <w:pPr>
      <w:ind w:left="2552" w:hanging="284"/>
    </w:pPr>
  </w:style>
  <w:style w:type="paragraph" w:styleId="Sommario9">
    <w:name w:val="toc 9"/>
    <w:basedOn w:val="Sommario1"/>
    <w:semiHidden/>
    <w:rsid w:val="009F7DC6"/>
    <w:pPr>
      <w:ind w:left="2836" w:hanging="284"/>
    </w:pPr>
  </w:style>
  <w:style w:type="paragraph" w:styleId="Testofumetto">
    <w:name w:val="Balloon Text"/>
    <w:basedOn w:val="Normale"/>
    <w:link w:val="TestofumettoCarattere"/>
    <w:uiPriority w:val="99"/>
    <w:semiHidden/>
    <w:unhideWhenUsed/>
    <w:qFormat/>
    <w:rsid w:val="00602ED9"/>
    <w:rPr>
      <w:rFonts w:ascii="Tahoma" w:hAnsi="Tahoma" w:cs="Tahoma"/>
      <w:sz w:val="16"/>
      <w:szCs w:val="16"/>
    </w:rPr>
  </w:style>
  <w:style w:type="paragraph" w:customStyle="1" w:styleId="Contenutocornice">
    <w:name w:val="Contenuto cornice"/>
    <w:basedOn w:val="Normale"/>
    <w:qFormat/>
  </w:style>
  <w:style w:type="table" w:styleId="Grigliatabella">
    <w:name w:val="Table Grid"/>
    <w:basedOn w:val="Tabellanormale"/>
    <w:uiPriority w:val="59"/>
    <w:rsid w:val="00B54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re@federbridg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mpionati@bridgecampani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ridgecampania.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D04D1-2C2C-452B-BA39-98AA0225F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[Titolo] - lasciare comunque il paragrafo vuoto</vt:lpstr>
    </vt:vector>
  </TitlesOfParts>
  <Company>Exedra Consulting S.p.A.</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 lasciare comunque il paragrafo vuoto</dc:title>
  <dc:subject/>
  <dc:creator>Valentino Mignola</dc:creator>
  <dc:description/>
  <cp:lastModifiedBy>Pàmela Bevilacqua</cp:lastModifiedBy>
  <cp:revision>13</cp:revision>
  <cp:lastPrinted>2017-03-01T21:55:00Z</cp:lastPrinted>
  <dcterms:created xsi:type="dcterms:W3CDTF">2018-02-18T11:15:00Z</dcterms:created>
  <dcterms:modified xsi:type="dcterms:W3CDTF">2020-01-30T13:50:00Z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Exedra Consulting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