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FB1A" w14:textId="77777777" w:rsidR="008C31D8" w:rsidRPr="008C31D8" w:rsidRDefault="008C31D8" w:rsidP="008C31D8">
      <w:pPr>
        <w:spacing w:after="0" w:line="240" w:lineRule="auto"/>
        <w:jc w:val="both"/>
        <w:rPr>
          <w:rFonts w:ascii="Verdana" w:eastAsia="Arial Unicode MS" w:hAnsi="Verdana" w:cs="Arial Unicode MS"/>
          <w:color w:val="333333"/>
          <w:sz w:val="24"/>
          <w:szCs w:val="24"/>
          <w:lang w:eastAsia="it-IT"/>
        </w:rPr>
      </w:pPr>
    </w:p>
    <w:p w14:paraId="0C300104" w14:textId="77777777" w:rsidR="008C31D8" w:rsidRPr="008C31D8" w:rsidRDefault="008C31D8" w:rsidP="008C31D8">
      <w:pPr>
        <w:numPr>
          <w:ilvl w:val="0"/>
          <w:numId w:val="1"/>
        </w:num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14:paraId="28A3A164" w14:textId="77777777" w:rsidR="008C31D8" w:rsidRDefault="00336DE7" w:rsidP="008F4C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it-IT"/>
        </w:rPr>
      </w:pPr>
      <w:r w:rsidRPr="00336DE7">
        <w:rPr>
          <w:rFonts w:ascii="Times New Roman" w:eastAsia="Times New Roman" w:hAnsi="Times New Roman" w:cs="Times New Roman"/>
          <w:b/>
          <w:color w:val="00000A"/>
          <w:sz w:val="56"/>
          <w:szCs w:val="56"/>
          <w:lang w:eastAsia="it-IT"/>
        </w:rPr>
        <w:t>Circolare</w:t>
      </w:r>
    </w:p>
    <w:p w14:paraId="28732FE1" w14:textId="77777777" w:rsidR="00336DE7" w:rsidRPr="00336DE7" w:rsidRDefault="00336DE7" w:rsidP="00336D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it-IT"/>
        </w:rPr>
      </w:pPr>
    </w:p>
    <w:p w14:paraId="66008734" w14:textId="77777777" w:rsidR="008C31D8" w:rsidRPr="008C31D8" w:rsidRDefault="008C31D8" w:rsidP="008C31D8">
      <w:pPr>
        <w:numPr>
          <w:ilvl w:val="0"/>
          <w:numId w:val="1"/>
        </w:num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14:paraId="3D4FC622" w14:textId="77777777" w:rsidR="008C31D8" w:rsidRPr="008C31D8" w:rsidRDefault="008C31D8" w:rsidP="008C31D8">
      <w:pPr>
        <w:keepNext/>
        <w:keepLines/>
        <w:shd w:val="clear" w:color="auto" w:fill="B8CCE4"/>
        <w:spacing w:after="0" w:line="240" w:lineRule="auto"/>
        <w:jc w:val="center"/>
        <w:rPr>
          <w:rFonts w:ascii="Arial" w:eastAsia="Times New Roman" w:hAnsi="Arial" w:cs="Times New Roman"/>
          <w:b/>
          <w:color w:val="00000A"/>
          <w:sz w:val="24"/>
          <w:szCs w:val="24"/>
          <w:lang w:eastAsia="it-IT"/>
        </w:rPr>
      </w:pPr>
    </w:p>
    <w:p w14:paraId="3870E3F0" w14:textId="7EE9F86C" w:rsidR="008C31D8" w:rsidRPr="00336DE7" w:rsidRDefault="00BD7648" w:rsidP="008C31D8">
      <w:pPr>
        <w:keepNext/>
        <w:keepLines/>
        <w:shd w:val="clear" w:color="auto" w:fill="B8CCE4"/>
        <w:spacing w:after="0" w:line="240" w:lineRule="auto"/>
        <w:jc w:val="center"/>
        <w:rPr>
          <w:rFonts w:ascii="Arial" w:eastAsia="Times New Roman" w:hAnsi="Arial" w:cs="Times New Roman"/>
          <w:b/>
          <w:color w:val="00000A"/>
          <w:sz w:val="40"/>
          <w:szCs w:val="40"/>
          <w:lang w:eastAsia="it-IT"/>
        </w:rPr>
      </w:pPr>
      <w:r>
        <w:rPr>
          <w:rFonts w:ascii="Arial" w:eastAsia="Times New Roman" w:hAnsi="Arial" w:cs="Times New Roman"/>
          <w:b/>
          <w:color w:val="FF0000"/>
          <w:sz w:val="40"/>
          <w:szCs w:val="40"/>
          <w:lang w:eastAsia="it-IT"/>
        </w:rPr>
        <w:t xml:space="preserve">Campionato </w:t>
      </w:r>
      <w:r w:rsidR="000D0527">
        <w:rPr>
          <w:rFonts w:ascii="Arial" w:eastAsia="Times New Roman" w:hAnsi="Arial" w:cs="Times New Roman"/>
          <w:b/>
          <w:color w:val="FF0000"/>
          <w:sz w:val="40"/>
          <w:szCs w:val="40"/>
          <w:lang w:eastAsia="it-IT"/>
        </w:rPr>
        <w:t xml:space="preserve">regionale </w:t>
      </w:r>
      <w:r>
        <w:rPr>
          <w:rFonts w:ascii="Arial" w:eastAsia="Times New Roman" w:hAnsi="Arial" w:cs="Times New Roman"/>
          <w:b/>
          <w:color w:val="FF0000"/>
          <w:sz w:val="40"/>
          <w:szCs w:val="40"/>
          <w:lang w:eastAsia="it-IT"/>
        </w:rPr>
        <w:t>a squadre “open” -</w:t>
      </w:r>
      <w:r w:rsidR="00336DE7" w:rsidRPr="00336DE7">
        <w:rPr>
          <w:rFonts w:ascii="Arial" w:eastAsia="Times New Roman" w:hAnsi="Arial" w:cs="Times New Roman"/>
          <w:b/>
          <w:color w:val="FF0000"/>
          <w:sz w:val="40"/>
          <w:szCs w:val="40"/>
          <w:lang w:eastAsia="it-IT"/>
        </w:rPr>
        <w:t xml:space="preserve"> 2023</w:t>
      </w:r>
      <w:r w:rsidR="008C31D8" w:rsidRPr="00336DE7">
        <w:rPr>
          <w:rFonts w:ascii="Arial" w:eastAsia="Times New Roman" w:hAnsi="Arial" w:cs="Times New Roman"/>
          <w:b/>
          <w:color w:val="FF0000"/>
          <w:sz w:val="40"/>
          <w:szCs w:val="40"/>
          <w:lang w:eastAsia="it-IT"/>
        </w:rPr>
        <w:t xml:space="preserve"> – </w:t>
      </w:r>
    </w:p>
    <w:p w14:paraId="5DE54301" w14:textId="77777777" w:rsidR="008C31D8" w:rsidRPr="008C31D8" w:rsidRDefault="008C31D8" w:rsidP="008C31D8">
      <w:pPr>
        <w:keepNext/>
        <w:keepLines/>
        <w:shd w:val="clear" w:color="auto" w:fill="B8CCE4"/>
        <w:spacing w:after="0" w:line="240" w:lineRule="auto"/>
        <w:jc w:val="center"/>
        <w:rPr>
          <w:rFonts w:ascii="Arial" w:eastAsia="Times New Roman" w:hAnsi="Arial" w:cs="Times New Roman"/>
          <w:b/>
          <w:color w:val="00000A"/>
          <w:sz w:val="24"/>
          <w:szCs w:val="24"/>
          <w:lang w:eastAsia="it-IT"/>
        </w:rPr>
      </w:pPr>
    </w:p>
    <w:p w14:paraId="3F486EE1" w14:textId="77777777" w:rsidR="008C31D8" w:rsidRPr="008C31D8" w:rsidRDefault="008C31D8" w:rsidP="008C31D8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14:paraId="58D28EB2" w14:textId="77777777" w:rsidR="00D93D3B" w:rsidRDefault="00D93D3B" w:rsidP="00336DE7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32"/>
          <w:szCs w:val="32"/>
          <w:lang w:eastAsia="it-IT"/>
        </w:rPr>
      </w:pPr>
    </w:p>
    <w:p w14:paraId="78C68FB0" w14:textId="7D16B107" w:rsidR="00E441C0" w:rsidRPr="002E08FC" w:rsidRDefault="008C31D8" w:rsidP="00BD764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it-IT"/>
        </w:rPr>
      </w:pPr>
      <w:r w:rsidRPr="00336DE7">
        <w:rPr>
          <w:rFonts w:ascii="Times New Roman" w:eastAsia="Times New Roman" w:hAnsi="Times New Roman" w:cs="Times New Roman"/>
          <w:b/>
          <w:bCs/>
          <w:i/>
          <w:iCs/>
          <w:color w:val="00000A"/>
          <w:sz w:val="32"/>
          <w:szCs w:val="32"/>
          <w:lang w:eastAsia="it-IT"/>
        </w:rPr>
        <w:t>Finalità</w:t>
      </w:r>
      <w:r w:rsidR="00336DE7">
        <w:rPr>
          <w:rFonts w:ascii="Times New Roman" w:eastAsia="Times New Roman" w:hAnsi="Times New Roman" w:cs="Times New Roman"/>
          <w:color w:val="00000A"/>
          <w:sz w:val="32"/>
          <w:szCs w:val="32"/>
          <w:lang w:eastAsia="it-IT"/>
        </w:rPr>
        <w:t xml:space="preserve">: </w:t>
      </w:r>
      <w:r w:rsidR="00BD7648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it-IT"/>
        </w:rPr>
        <w:t xml:space="preserve"> </w:t>
      </w:r>
      <w:r w:rsidR="00BD7648">
        <w:rPr>
          <w:rFonts w:ascii="Times New Roman" w:eastAsia="Times New Roman" w:hAnsi="Times New Roman" w:cs="Times New Roman"/>
          <w:b/>
          <w:bCs/>
          <w:i/>
          <w:iCs/>
          <w:color w:val="00000A"/>
          <w:sz w:val="32"/>
          <w:szCs w:val="32"/>
          <w:lang w:eastAsia="it-IT"/>
        </w:rPr>
        <w:t>v</w:t>
      </w:r>
      <w:r w:rsidR="00E441C0">
        <w:rPr>
          <w:rFonts w:ascii="Times New Roman" w:eastAsia="Times New Roman" w:hAnsi="Times New Roman" w:cs="Times New Roman"/>
          <w:b/>
          <w:bCs/>
          <w:i/>
          <w:iCs/>
          <w:color w:val="00000A"/>
          <w:sz w:val="32"/>
          <w:szCs w:val="32"/>
          <w:lang w:eastAsia="it-IT"/>
        </w:rPr>
        <w:t>alido anche per il titolo regionale di specialità</w:t>
      </w:r>
    </w:p>
    <w:p w14:paraId="748344C0" w14:textId="77777777" w:rsidR="008C31D8" w:rsidRPr="002E08FC" w:rsidRDefault="008C31D8" w:rsidP="008C31D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it-IT"/>
        </w:rPr>
      </w:pPr>
    </w:p>
    <w:p w14:paraId="6AF176A7" w14:textId="77777777" w:rsidR="008C31D8" w:rsidRPr="00336DE7" w:rsidRDefault="00044779" w:rsidP="008C31D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Data di e</w:t>
      </w:r>
      <w:r w:rsidR="008C31D8" w:rsidRPr="00336DE7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ffettuazione</w:t>
      </w:r>
      <w:r w:rsidR="008C31D8" w:rsidRPr="00336DE7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: </w:t>
      </w:r>
    </w:p>
    <w:p w14:paraId="4C61DD14" w14:textId="4667DBDC" w:rsidR="008C31D8" w:rsidRPr="00C41236" w:rsidRDefault="00BD7648" w:rsidP="00C41236">
      <w:pPr>
        <w:pStyle w:val="Paragrafoelenco"/>
        <w:numPr>
          <w:ilvl w:val="0"/>
          <w:numId w:val="3"/>
        </w:num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lightGray"/>
          <w:lang w:eastAsia="it-IT"/>
        </w:rPr>
        <w:t>sabato 02</w:t>
      </w:r>
      <w:r w:rsidR="00CD0521" w:rsidRPr="002E08FC"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lightGray"/>
          <w:lang w:eastAsia="it-IT"/>
        </w:rPr>
        <w:t xml:space="preserve"> –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lightGray"/>
          <w:lang w:eastAsia="it-IT"/>
        </w:rPr>
        <w:t>dice</w:t>
      </w:r>
      <w:r w:rsidR="00CD0521" w:rsidRPr="002E08FC"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lightGray"/>
          <w:lang w:eastAsia="it-IT"/>
        </w:rPr>
        <w:t>mbre 2023</w:t>
      </w:r>
      <w:r w:rsidR="008C31D8" w:rsidRPr="00D93D3B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="008C31D8" w:rsidRPr="00C41236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ore </w:t>
      </w:r>
      <w:r w:rsidR="00E441C0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it-IT"/>
        </w:rPr>
        <w:t>14.15</w:t>
      </w:r>
      <w:r w:rsidR="008C31D8" w:rsidRPr="00C4123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 xml:space="preserve">, </w:t>
      </w:r>
      <w:r w:rsidR="008C31D8" w:rsidRPr="00C41236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conferma</w:t>
      </w:r>
      <w:r w:rsidR="008C31D8" w:rsidRPr="00C4123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 xml:space="preserve"> </w:t>
      </w:r>
      <w:r w:rsidR="008C31D8" w:rsidRPr="00C41236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squadre e verifica regolarità tesseram</w:t>
      </w:r>
      <w:r w:rsidR="00336DE7" w:rsidRPr="00C41236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ento</w:t>
      </w:r>
      <w:r w:rsidR="00CD052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>;</w:t>
      </w:r>
      <w:r w:rsidR="008C31D8" w:rsidRPr="00C4123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 xml:space="preserve"> </w:t>
      </w:r>
    </w:p>
    <w:p w14:paraId="616B1E35" w14:textId="77777777" w:rsidR="008C31D8" w:rsidRPr="00336DE7" w:rsidRDefault="003C4BCD" w:rsidP="008C31D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 xml:space="preserve">Sede </w:t>
      </w:r>
      <w:r w:rsidR="008C31D8" w:rsidRPr="00336DE7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 xml:space="preserve"> </w:t>
      </w:r>
      <w:r w:rsidR="008C31D8" w:rsidRPr="00336DE7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: </w:t>
      </w:r>
      <w:r w:rsidR="008C31D8" w:rsidRPr="00336DE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highlight w:val="yellow"/>
          <w:lang w:eastAsia="it-IT"/>
        </w:rPr>
        <w:t>Napoli</w:t>
      </w:r>
      <w:r w:rsidR="008C31D8" w:rsidRPr="00336D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 xml:space="preserve"> – </w:t>
      </w:r>
      <w:r w:rsidR="008C31D8" w:rsidRPr="00C4123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it-IT"/>
        </w:rPr>
        <w:t xml:space="preserve">Hotel </w:t>
      </w:r>
      <w:r w:rsidR="00336DE7" w:rsidRPr="00C4123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it-IT"/>
        </w:rPr>
        <w:t>Gold Tower</w:t>
      </w:r>
      <w:r w:rsidR="00336DE7" w:rsidRPr="00336D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 xml:space="preserve"> </w:t>
      </w:r>
      <w:r w:rsidR="008C31D8" w:rsidRPr="00336D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 xml:space="preserve">– via </w:t>
      </w:r>
      <w:r w:rsidR="00336DE7" w:rsidRPr="00336D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>Brecce a S. Erasmo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 xml:space="preserve"> </w:t>
      </w:r>
      <w:r w:rsidR="00336DE7" w:rsidRPr="00336D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>- 185 - Napoli</w:t>
      </w:r>
      <w:r w:rsidR="008C31D8" w:rsidRPr="00336D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 xml:space="preserve"> </w:t>
      </w:r>
    </w:p>
    <w:p w14:paraId="6572BE34" w14:textId="75C0632F" w:rsidR="008C31D8" w:rsidRPr="00336DE7" w:rsidRDefault="008C31D8" w:rsidP="008C31D8">
      <w:pPr>
        <w:tabs>
          <w:tab w:val="left" w:pos="425"/>
        </w:tabs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336DE7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Arbitro</w:t>
      </w:r>
      <w:r w:rsidRPr="00336DE7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: </w:t>
      </w:r>
      <w:r w:rsidR="00BD764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00"/>
          <w:lang w:eastAsia="it-IT"/>
        </w:rPr>
        <w:t>Mino D’Apolito</w:t>
      </w:r>
    </w:p>
    <w:p w14:paraId="7DF7C0C1" w14:textId="77777777" w:rsidR="008C31D8" w:rsidRPr="008C31D8" w:rsidRDefault="008C31D8" w:rsidP="008C31D8">
      <w:pPr>
        <w:numPr>
          <w:ilvl w:val="0"/>
          <w:numId w:val="1"/>
        </w:num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14:paraId="24AAB396" w14:textId="77777777" w:rsidR="008C31D8" w:rsidRPr="00447FA4" w:rsidRDefault="008C31D8" w:rsidP="008C31D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Trasmissione dei risultati</w:t>
      </w:r>
    </w:p>
    <w:p w14:paraId="43B8448E" w14:textId="77777777" w:rsidR="008C31D8" w:rsidRPr="00447FA4" w:rsidRDefault="008C31D8" w:rsidP="008C31D8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L’arbitro ha l’obbligo di trasmettere il referto arbitrale completo tempestivamente, e comunque entro le 24 ore successive al completamento della gara, al Comitato Regionale (</w:t>
      </w:r>
      <w:hyperlink r:id="rId6" w:history="1">
        <w:r w:rsidRPr="00447F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campionati@bridgecampania.it</w:t>
        </w:r>
      </w:hyperlink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) ed al Settore Gare (</w:t>
      </w:r>
      <w:hyperlink r:id="rId7" w:history="1">
        <w:r w:rsidRPr="00447F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gare@federbridge.it</w:t>
        </w:r>
      </w:hyperlink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).</w:t>
      </w:r>
    </w:p>
    <w:p w14:paraId="0F2AC4DE" w14:textId="77777777" w:rsidR="008C31D8" w:rsidRPr="00447FA4" w:rsidRDefault="008C31D8" w:rsidP="008C31D8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</w:p>
    <w:p w14:paraId="76CF44D9" w14:textId="77777777" w:rsidR="008C31D8" w:rsidRPr="00447FA4" w:rsidRDefault="008C31D8" w:rsidP="008C31D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Verifica Regolarità di Tesseramento/Iscrizione</w:t>
      </w:r>
    </w:p>
    <w:p w14:paraId="08912E9F" w14:textId="77777777" w:rsidR="008C31D8" w:rsidRPr="00447FA4" w:rsidRDefault="008C31D8" w:rsidP="008C31D8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L’arbitro, con l’ausilio di un desk organizzato dal Comitato Regionale, ha l’obbligo di verificare la regolarità del tesseramento/iscrizione di tutti i partecipanti. In particolare</w:t>
      </w:r>
    </w:p>
    <w:p w14:paraId="21717B24" w14:textId="2904246E" w:rsidR="003C4BCD" w:rsidRPr="00266E00" w:rsidRDefault="008C31D8" w:rsidP="00266E0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ogni giocatore deve risultare </w:t>
      </w: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it-IT"/>
        </w:rPr>
        <w:t xml:space="preserve">tesserato nel </w:t>
      </w:r>
      <w:r w:rsidR="00447FA4" w:rsidRPr="00447FA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00"/>
          <w:lang w:eastAsia="it-IT"/>
        </w:rPr>
        <w:t>2023</w:t>
      </w: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, </w:t>
      </w:r>
      <w:r w:rsidR="00447FA4" w:rsidRPr="00463BD9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it-IT"/>
        </w:rPr>
        <w:t>secondo le specifiche</w:t>
      </w:r>
      <w:r w:rsidR="00447FA4"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</w:t>
      </w:r>
      <w:r w:rsidR="00447FA4" w:rsidRPr="00463BD9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it-IT"/>
        </w:rPr>
        <w:t>comunicate nel Bando</w:t>
      </w: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;</w:t>
      </w:r>
    </w:p>
    <w:p w14:paraId="2F480A58" w14:textId="77777777" w:rsidR="003C4BCD" w:rsidRDefault="003C4BCD" w:rsidP="003C4BCD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</w:p>
    <w:p w14:paraId="79C194BA" w14:textId="0B031898" w:rsidR="003C4BCD" w:rsidRPr="00FF6317" w:rsidRDefault="00BD7648" w:rsidP="003C4BCD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36"/>
          <w:szCs w:val="36"/>
          <w:lang w:eastAsia="it-IT"/>
        </w:rPr>
        <w:t>Formula di gioco</w:t>
      </w:r>
      <w:r w:rsidR="003C4BCD" w:rsidRPr="00FF6317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it-IT"/>
        </w:rPr>
        <w:t>Round Robin</w:t>
      </w:r>
    </w:p>
    <w:p w14:paraId="0C7F16E2" w14:textId="503968CB" w:rsidR="00266E00" w:rsidRPr="00266E00" w:rsidRDefault="00BD7648" w:rsidP="00266E00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Girone all’italiana con i</w:t>
      </w:r>
      <w:r w:rsidR="003C4BCD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n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izio gara previsto per le ore 14</w:t>
      </w:r>
      <w:r w:rsidR="003C4BCD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.30 (convocazione capitani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per le ore 14.15). Si giocheranno </w:t>
      </w:r>
      <w:r w:rsidRPr="00BD7648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it-IT"/>
        </w:rPr>
        <w:t>cinque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turni </w:t>
      </w:r>
      <w:r w:rsidR="003C4BCD" w:rsidRPr="00FF6317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da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>10</w:t>
      </w:r>
      <w:r w:rsidR="003C4BCD" w:rsidRPr="00FF631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 xml:space="preserve"> mani</w:t>
      </w:r>
      <w:r w:rsidR="003C4BCD" w:rsidRPr="00FF6317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per un totale di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>50 mani</w:t>
      </w:r>
      <w:r w:rsidR="00266E0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 xml:space="preserve"> </w:t>
      </w:r>
      <w:r w:rsidR="00266E00" w:rsidRPr="00266E0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 xml:space="preserve">La classifica </w:t>
      </w:r>
      <w:r w:rsidR="00266E0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 xml:space="preserve">finale </w:t>
      </w:r>
      <w:r w:rsidR="00266E00" w:rsidRPr="00266E0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>è calcolata in</w:t>
      </w:r>
      <w:r w:rsidR="00266E0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 xml:space="preserve"> </w:t>
      </w:r>
      <w:r w:rsidR="00266E00" w:rsidRPr="00266E0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>VP (scala continua 20-0).</w:t>
      </w:r>
    </w:p>
    <w:p w14:paraId="12739DB5" w14:textId="11CF5926" w:rsidR="003C4BCD" w:rsidRDefault="003C4BCD" w:rsidP="003C4BCD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14:paraId="7875DF39" w14:textId="77777777" w:rsidR="008C31D8" w:rsidRPr="003C4BCD" w:rsidRDefault="008C31D8" w:rsidP="003C4BCD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  <w:r w:rsidRPr="00447FA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Squadre Iscritte</w:t>
      </w:r>
      <w:r w:rsidR="007803C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:</w:t>
      </w:r>
    </w:p>
    <w:p w14:paraId="5D018FEE" w14:textId="77777777" w:rsidR="007803CA" w:rsidRPr="008F4C13" w:rsidRDefault="007803CA" w:rsidP="008C31D8">
      <w:pPr>
        <w:tabs>
          <w:tab w:val="left" w:pos="425"/>
        </w:tabs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</w:pPr>
    </w:p>
    <w:tbl>
      <w:tblPr>
        <w:tblW w:w="74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2975"/>
        <w:gridCol w:w="200"/>
        <w:gridCol w:w="2121"/>
        <w:gridCol w:w="567"/>
        <w:gridCol w:w="41"/>
      </w:tblGrid>
      <w:tr w:rsidR="008C31D8" w:rsidRPr="00447FA4" w14:paraId="696C2EEC" w14:textId="77777777" w:rsidTr="00994760">
        <w:trPr>
          <w:gridAfter w:val="2"/>
          <w:wAfter w:w="614" w:type="dxa"/>
          <w:cantSplit/>
          <w:tblHeader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1FFB91FA" w14:textId="77777777" w:rsidR="008C31D8" w:rsidRPr="008C31D8" w:rsidRDefault="008C31D8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it-IT"/>
              </w:rPr>
            </w:pPr>
            <w:r w:rsidRPr="008C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N.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2D050"/>
            <w:vAlign w:val="center"/>
          </w:tcPr>
          <w:p w14:paraId="111BE89C" w14:textId="72C9DE63" w:rsidR="008C31D8" w:rsidRPr="00CD0521" w:rsidRDefault="008C31D8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14:paraId="76B75267" w14:textId="77777777" w:rsidR="008C31D8" w:rsidRPr="00CD0521" w:rsidRDefault="008C31D8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E14049" w14:textId="7526F675" w:rsidR="008C31D8" w:rsidRPr="00CD0521" w:rsidRDefault="008C31D8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</w:pPr>
          </w:p>
        </w:tc>
      </w:tr>
      <w:tr w:rsidR="008C31D8" w:rsidRPr="008C31D8" w14:paraId="6023F9EA" w14:textId="77777777" w:rsidTr="00994760">
        <w:trPr>
          <w:cantSplit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50FE0E" w14:textId="77777777" w:rsidR="008C31D8" w:rsidRPr="008C31D8" w:rsidRDefault="008C31D8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  <w:r w:rsidRPr="008C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5EF49C63" w14:textId="029B783A" w:rsidR="00994760" w:rsidRPr="003C4BCD" w:rsidRDefault="000D0527" w:rsidP="00FF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  <w:t>C</w:t>
            </w:r>
            <w:r w:rsidR="00F3492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  <w:t>iatti</w:t>
            </w:r>
            <w:r w:rsidR="00BD7648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  <w:t xml:space="preserve"> </w:t>
            </w:r>
            <w:r w:rsidR="0099476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  <w:t>Bridge Sorrento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63D2" w14:textId="66348A9A" w:rsidR="008C31D8" w:rsidRPr="003C4BCD" w:rsidRDefault="00BD7648" w:rsidP="00FF6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51AC" w14:textId="7989AC81" w:rsidR="008C31D8" w:rsidRPr="003C4BCD" w:rsidRDefault="00BD7648" w:rsidP="00FF6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it-IT"/>
              </w:rPr>
              <w:t>Marino Arcobaleno</w:t>
            </w:r>
          </w:p>
        </w:tc>
      </w:tr>
      <w:tr w:rsidR="008C31D8" w:rsidRPr="008C31D8" w14:paraId="5292C73D" w14:textId="77777777" w:rsidTr="00994760">
        <w:trPr>
          <w:gridAfter w:val="1"/>
          <w:wAfter w:w="41" w:type="dxa"/>
          <w:cantSplit/>
          <w:jc w:val="center"/>
        </w:trPr>
        <w:tc>
          <w:tcPr>
            <w:tcW w:w="158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5F377C51" w14:textId="77777777" w:rsidR="008C31D8" w:rsidRPr="008C31D8" w:rsidRDefault="008C31D8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  <w:r w:rsidRPr="008C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6A7E31B4" w14:textId="5E3F6B09" w:rsidR="003C4BCD" w:rsidRPr="00FF6317" w:rsidRDefault="00BD7648" w:rsidP="00FF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  <w:t>Lanzetta Flegre</w:t>
            </w:r>
            <w:r w:rsidR="0099476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  <w:t>a B.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FF8" w14:textId="08B62511" w:rsidR="008C31D8" w:rsidRPr="003C4BCD" w:rsidRDefault="00BD7648" w:rsidP="00FF6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6DF3" w14:textId="55CC9479" w:rsidR="008C31D8" w:rsidRPr="003C4BCD" w:rsidRDefault="00BD7648" w:rsidP="005C0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it-IT"/>
              </w:rPr>
              <w:t xml:space="preserve">Zaccaro </w:t>
            </w:r>
            <w:r w:rsidR="0099476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it-IT"/>
              </w:rPr>
              <w:t>Partenope B.</w:t>
            </w:r>
          </w:p>
        </w:tc>
      </w:tr>
      <w:tr w:rsidR="008C31D8" w:rsidRPr="008C31D8" w14:paraId="74BDD312" w14:textId="77777777" w:rsidTr="00994760">
        <w:trPr>
          <w:gridAfter w:val="1"/>
          <w:wAfter w:w="41" w:type="dxa"/>
          <w:cantSplit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63F23F55" w14:textId="77777777" w:rsidR="008C31D8" w:rsidRPr="008C31D8" w:rsidRDefault="008C31D8" w:rsidP="008C3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  <w:r w:rsidRPr="008C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5F74875A" w14:textId="60CC386B" w:rsidR="008C31D8" w:rsidRPr="00FF6317" w:rsidRDefault="00BD7648" w:rsidP="00FF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  <w:t>Cimmino Clubino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81FB" w14:textId="4EB8BEF6" w:rsidR="008C31D8" w:rsidRPr="00FF6317" w:rsidRDefault="00BD7648" w:rsidP="00FF6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6118" w14:textId="0467B0DB" w:rsidR="00FF6317" w:rsidRPr="00BD7648" w:rsidRDefault="00BD7648" w:rsidP="00FF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lang w:eastAsia="it-IT"/>
              </w:rPr>
            </w:pPr>
            <w:r w:rsidRPr="00BD7648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lang w:eastAsia="it-IT"/>
              </w:rPr>
              <w:t>Settimi SGS</w:t>
            </w:r>
          </w:p>
        </w:tc>
      </w:tr>
    </w:tbl>
    <w:p w14:paraId="392FC887" w14:textId="77777777" w:rsidR="00C41236" w:rsidRPr="00056ED2" w:rsidRDefault="00C41236" w:rsidP="003C4BCD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lang w:eastAsia="it-IT"/>
        </w:rPr>
      </w:pPr>
    </w:p>
    <w:sectPr w:rsidR="00C41236" w:rsidRPr="00056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0689"/>
    <w:multiLevelType w:val="multilevel"/>
    <w:tmpl w:val="A5FC3BA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A8565B"/>
    <w:multiLevelType w:val="multilevel"/>
    <w:tmpl w:val="598CBC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FB2F65"/>
    <w:multiLevelType w:val="hybridMultilevel"/>
    <w:tmpl w:val="D67E5672"/>
    <w:lvl w:ilvl="0" w:tplc="BD5C1A62">
      <w:start w:val="1"/>
      <w:numFmt w:val="bullet"/>
      <w:lvlText w:val=""/>
      <w:lvlJc w:val="right"/>
      <w:pPr>
        <w:ind w:left="11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177935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7529047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7526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1D8"/>
    <w:rsid w:val="00001B46"/>
    <w:rsid w:val="00044779"/>
    <w:rsid w:val="00056ED2"/>
    <w:rsid w:val="000D0527"/>
    <w:rsid w:val="000F0C79"/>
    <w:rsid w:val="00217809"/>
    <w:rsid w:val="00250E18"/>
    <w:rsid w:val="00266E00"/>
    <w:rsid w:val="00282764"/>
    <w:rsid w:val="002E08FC"/>
    <w:rsid w:val="00336DE7"/>
    <w:rsid w:val="003C4BCD"/>
    <w:rsid w:val="00447FA4"/>
    <w:rsid w:val="00463BD9"/>
    <w:rsid w:val="00572CC2"/>
    <w:rsid w:val="005C04EA"/>
    <w:rsid w:val="00633B83"/>
    <w:rsid w:val="007803CA"/>
    <w:rsid w:val="008970B1"/>
    <w:rsid w:val="008A6A8F"/>
    <w:rsid w:val="008C31D8"/>
    <w:rsid w:val="008F4C13"/>
    <w:rsid w:val="009012C3"/>
    <w:rsid w:val="009639B2"/>
    <w:rsid w:val="00994760"/>
    <w:rsid w:val="00A91CCD"/>
    <w:rsid w:val="00B42716"/>
    <w:rsid w:val="00BD7648"/>
    <w:rsid w:val="00C41236"/>
    <w:rsid w:val="00CD0521"/>
    <w:rsid w:val="00D75A78"/>
    <w:rsid w:val="00D768C6"/>
    <w:rsid w:val="00D93D3B"/>
    <w:rsid w:val="00E441C0"/>
    <w:rsid w:val="00F34920"/>
    <w:rsid w:val="00F51FD6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6156"/>
  <w15:docId w15:val="{2CF4832F-7E0F-4B1E-BEC3-43ABC546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4B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Mamy\Desktop\campionati%20cr\gare@federbridg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pionati@bridgecampan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2896-5ED2-4A7C-916A-5C61BC90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Pietro Luca Bevilacqua</cp:lastModifiedBy>
  <cp:revision>3</cp:revision>
  <dcterms:created xsi:type="dcterms:W3CDTF">2023-12-01T13:24:00Z</dcterms:created>
  <dcterms:modified xsi:type="dcterms:W3CDTF">2023-12-01T13:29:00Z</dcterms:modified>
</cp:coreProperties>
</file>