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2B" w:rsidRDefault="00F5072B" w:rsidP="00F5072B">
      <w:pPr>
        <w:jc w:val="both"/>
        <w:rPr>
          <w:sz w:val="28"/>
          <w:szCs w:val="28"/>
        </w:rPr>
      </w:pPr>
    </w:p>
    <w:p w:rsidR="00F5072B" w:rsidRPr="00CB04DA" w:rsidRDefault="00F5072B" w:rsidP="00F5072B">
      <w:pPr>
        <w:jc w:val="both"/>
        <w:rPr>
          <w:sz w:val="24"/>
          <w:szCs w:val="24"/>
        </w:rPr>
      </w:pPr>
    </w:p>
    <w:p w:rsidR="00DA7649" w:rsidRPr="00CC698E" w:rsidRDefault="00DA7649" w:rsidP="00DA7649">
      <w:pPr>
        <w:pStyle w:val="Nessunaspaziatura"/>
        <w:rPr>
          <w:b/>
          <w:sz w:val="24"/>
          <w:szCs w:val="24"/>
        </w:rPr>
      </w:pPr>
      <w:r w:rsidRPr="00CC698E">
        <w:rPr>
          <w:b/>
          <w:sz w:val="24"/>
          <w:szCs w:val="24"/>
        </w:rPr>
        <w:t>Agli Enti Affiliati FIGB</w:t>
      </w:r>
    </w:p>
    <w:p w:rsidR="00DA7649" w:rsidRDefault="00DA7649" w:rsidP="00DA7649">
      <w:pPr>
        <w:pStyle w:val="Nessunaspaziatura"/>
        <w:rPr>
          <w:b/>
          <w:sz w:val="24"/>
          <w:szCs w:val="24"/>
        </w:rPr>
      </w:pPr>
      <w:r w:rsidRPr="00CC698E">
        <w:rPr>
          <w:b/>
          <w:sz w:val="24"/>
          <w:szCs w:val="24"/>
        </w:rPr>
        <w:t xml:space="preserve">della Regione </w:t>
      </w:r>
      <w:r w:rsidR="00E00E29">
        <w:rPr>
          <w:b/>
          <w:sz w:val="24"/>
          <w:szCs w:val="24"/>
        </w:rPr>
        <w:t>Campania</w:t>
      </w:r>
    </w:p>
    <w:p w:rsidR="003911D2" w:rsidRDefault="003911D2" w:rsidP="00F5072B">
      <w:pPr>
        <w:jc w:val="both"/>
        <w:rPr>
          <w:sz w:val="24"/>
          <w:szCs w:val="24"/>
        </w:rPr>
      </w:pPr>
    </w:p>
    <w:p w:rsidR="00DA7649" w:rsidRPr="00DA7649" w:rsidRDefault="00DA7649" w:rsidP="00F5072B">
      <w:pPr>
        <w:jc w:val="both"/>
        <w:rPr>
          <w:b/>
          <w:sz w:val="24"/>
          <w:szCs w:val="24"/>
        </w:rPr>
      </w:pPr>
      <w:r w:rsidRPr="00DA7649">
        <w:rPr>
          <w:b/>
          <w:sz w:val="24"/>
          <w:szCs w:val="24"/>
        </w:rPr>
        <w:t>e p.c.</w:t>
      </w:r>
    </w:p>
    <w:p w:rsidR="00DA7649" w:rsidRPr="00DA7649" w:rsidRDefault="00DA7649" w:rsidP="00F5072B">
      <w:pPr>
        <w:jc w:val="both"/>
        <w:rPr>
          <w:b/>
          <w:sz w:val="24"/>
          <w:szCs w:val="24"/>
        </w:rPr>
      </w:pPr>
      <w:r w:rsidRPr="00DA7649">
        <w:rPr>
          <w:b/>
          <w:sz w:val="24"/>
          <w:szCs w:val="24"/>
        </w:rPr>
        <w:t>Presidente Federale</w:t>
      </w:r>
    </w:p>
    <w:p w:rsidR="003911D2" w:rsidRDefault="003911D2" w:rsidP="00F5072B">
      <w:pPr>
        <w:jc w:val="both"/>
        <w:rPr>
          <w:sz w:val="24"/>
          <w:szCs w:val="24"/>
        </w:rPr>
      </w:pPr>
    </w:p>
    <w:p w:rsidR="007F5024" w:rsidRPr="00CB04DA" w:rsidRDefault="007F5024" w:rsidP="00F5072B">
      <w:pPr>
        <w:jc w:val="both"/>
        <w:rPr>
          <w:sz w:val="24"/>
          <w:szCs w:val="24"/>
        </w:rPr>
      </w:pPr>
    </w:p>
    <w:p w:rsidR="00F5072B" w:rsidRDefault="002950AF" w:rsidP="00F5072B">
      <w:pPr>
        <w:jc w:val="both"/>
        <w:rPr>
          <w:sz w:val="24"/>
          <w:szCs w:val="24"/>
        </w:rPr>
      </w:pPr>
      <w:r w:rsidRPr="00CB04DA">
        <w:rPr>
          <w:sz w:val="24"/>
          <w:szCs w:val="24"/>
        </w:rPr>
        <w:tab/>
      </w:r>
      <w:r w:rsidRPr="00CB04DA">
        <w:rPr>
          <w:sz w:val="24"/>
          <w:szCs w:val="24"/>
        </w:rPr>
        <w:tab/>
      </w:r>
      <w:r w:rsidRPr="00CB04DA">
        <w:rPr>
          <w:sz w:val="24"/>
          <w:szCs w:val="24"/>
        </w:rPr>
        <w:tab/>
      </w:r>
      <w:r w:rsidRPr="00CB04DA">
        <w:rPr>
          <w:sz w:val="24"/>
          <w:szCs w:val="24"/>
        </w:rPr>
        <w:tab/>
      </w:r>
      <w:r w:rsidRPr="00CB04DA">
        <w:rPr>
          <w:sz w:val="24"/>
          <w:szCs w:val="24"/>
        </w:rPr>
        <w:tab/>
      </w:r>
      <w:r w:rsidRPr="00CB04DA">
        <w:rPr>
          <w:sz w:val="24"/>
          <w:szCs w:val="24"/>
        </w:rPr>
        <w:tab/>
      </w:r>
      <w:r w:rsidRPr="00CB04DA">
        <w:rPr>
          <w:sz w:val="24"/>
          <w:szCs w:val="24"/>
        </w:rPr>
        <w:tab/>
      </w:r>
      <w:r w:rsidRPr="00CB04DA">
        <w:rPr>
          <w:sz w:val="24"/>
          <w:szCs w:val="24"/>
        </w:rPr>
        <w:tab/>
      </w:r>
      <w:r w:rsidRPr="00CB04DA">
        <w:rPr>
          <w:sz w:val="24"/>
          <w:szCs w:val="24"/>
        </w:rPr>
        <w:tab/>
      </w:r>
      <w:r w:rsidRPr="00CB04DA">
        <w:rPr>
          <w:sz w:val="24"/>
          <w:szCs w:val="24"/>
        </w:rPr>
        <w:tab/>
      </w:r>
      <w:r w:rsidR="00AE3AC8">
        <w:rPr>
          <w:sz w:val="24"/>
          <w:szCs w:val="24"/>
        </w:rPr>
        <w:t xml:space="preserve">Data </w:t>
      </w:r>
      <w:r w:rsidR="00286595">
        <w:rPr>
          <w:sz w:val="24"/>
          <w:szCs w:val="24"/>
        </w:rPr>
        <w:t xml:space="preserve"> 16/09/2019</w:t>
      </w:r>
    </w:p>
    <w:p w:rsidR="00CC698E" w:rsidRDefault="00CC698E" w:rsidP="00F5072B">
      <w:pPr>
        <w:jc w:val="both"/>
        <w:rPr>
          <w:sz w:val="24"/>
          <w:szCs w:val="24"/>
        </w:rPr>
      </w:pPr>
    </w:p>
    <w:p w:rsidR="005148A3" w:rsidRPr="00CB04DA" w:rsidRDefault="005148A3" w:rsidP="00F5072B">
      <w:pPr>
        <w:jc w:val="both"/>
        <w:rPr>
          <w:sz w:val="24"/>
          <w:szCs w:val="24"/>
        </w:rPr>
      </w:pPr>
    </w:p>
    <w:p w:rsidR="007F5024" w:rsidRPr="00CC698E" w:rsidRDefault="007F5024" w:rsidP="00CC698E">
      <w:pPr>
        <w:rPr>
          <w:sz w:val="24"/>
          <w:szCs w:val="24"/>
          <w:u w:val="single"/>
        </w:rPr>
      </w:pPr>
      <w:r w:rsidRPr="00CC698E">
        <w:rPr>
          <w:b/>
          <w:sz w:val="24"/>
          <w:szCs w:val="24"/>
          <w:u w:val="single"/>
        </w:rPr>
        <w:t>Oggetto:</w:t>
      </w:r>
      <w:r w:rsidR="005D1083">
        <w:rPr>
          <w:b/>
          <w:sz w:val="24"/>
          <w:szCs w:val="24"/>
          <w:u w:val="single"/>
        </w:rPr>
        <w:t xml:space="preserve"> </w:t>
      </w:r>
      <w:r w:rsidR="008A5733">
        <w:rPr>
          <w:b/>
          <w:sz w:val="24"/>
          <w:szCs w:val="24"/>
          <w:u w:val="single"/>
        </w:rPr>
        <w:t xml:space="preserve"> Convocazione </w:t>
      </w:r>
      <w:r w:rsidRPr="00CC698E">
        <w:rPr>
          <w:b/>
          <w:sz w:val="24"/>
          <w:szCs w:val="24"/>
          <w:u w:val="single"/>
        </w:rPr>
        <w:t xml:space="preserve"> Assemblea </w:t>
      </w:r>
      <w:r w:rsidR="00CC698E" w:rsidRPr="00CC698E">
        <w:rPr>
          <w:b/>
          <w:sz w:val="24"/>
          <w:szCs w:val="24"/>
          <w:u w:val="single"/>
        </w:rPr>
        <w:t>Regionale</w:t>
      </w:r>
      <w:r w:rsidRPr="00CC698E">
        <w:rPr>
          <w:b/>
          <w:sz w:val="24"/>
          <w:szCs w:val="24"/>
          <w:u w:val="single"/>
        </w:rPr>
        <w:t xml:space="preserve"> </w:t>
      </w:r>
      <w:r w:rsidR="00CC698E" w:rsidRPr="00CC698E">
        <w:rPr>
          <w:b/>
          <w:sz w:val="24"/>
          <w:szCs w:val="24"/>
          <w:u w:val="single"/>
        </w:rPr>
        <w:t xml:space="preserve">Straordinaria </w:t>
      </w:r>
      <w:r w:rsidR="008537AA">
        <w:rPr>
          <w:b/>
          <w:sz w:val="24"/>
          <w:szCs w:val="24"/>
          <w:u w:val="single"/>
        </w:rPr>
        <w:t>Elettiva</w:t>
      </w:r>
    </w:p>
    <w:p w:rsidR="00CC698E" w:rsidRDefault="00CC698E" w:rsidP="00F5072B">
      <w:pPr>
        <w:jc w:val="both"/>
        <w:rPr>
          <w:sz w:val="24"/>
          <w:szCs w:val="24"/>
        </w:rPr>
      </w:pPr>
    </w:p>
    <w:p w:rsidR="00565625" w:rsidRDefault="00AE3AC8" w:rsidP="0056562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 ottemperanza a quanto disposto dallo Statuto Federale e dal Regolamento Organico FIGB</w:t>
      </w:r>
      <w:r w:rsidR="001A3B5A">
        <w:rPr>
          <w:sz w:val="24"/>
          <w:szCs w:val="24"/>
        </w:rPr>
        <w:t xml:space="preserve"> è</w:t>
      </w:r>
      <w:r w:rsidR="008A5733">
        <w:rPr>
          <w:sz w:val="24"/>
          <w:szCs w:val="24"/>
        </w:rPr>
        <w:t xml:space="preserve"> </w:t>
      </w:r>
    </w:p>
    <w:p w:rsidR="00AE3AC8" w:rsidRPr="00565625" w:rsidRDefault="00AE3AC8" w:rsidP="00565625">
      <w:pPr>
        <w:pStyle w:val="Nessunaspaziatura"/>
        <w:rPr>
          <w:sz w:val="24"/>
          <w:szCs w:val="24"/>
        </w:rPr>
      </w:pPr>
    </w:p>
    <w:p w:rsidR="007F5024" w:rsidRPr="00CC698E" w:rsidRDefault="00F5072B" w:rsidP="007F5024">
      <w:pPr>
        <w:jc w:val="center"/>
        <w:rPr>
          <w:b/>
          <w:sz w:val="24"/>
          <w:szCs w:val="24"/>
        </w:rPr>
      </w:pPr>
      <w:r w:rsidRPr="00CC698E">
        <w:rPr>
          <w:b/>
          <w:sz w:val="24"/>
          <w:szCs w:val="24"/>
        </w:rPr>
        <w:t>CONVOCATA</w:t>
      </w:r>
    </w:p>
    <w:p w:rsidR="00AD116E" w:rsidRDefault="00AD116E" w:rsidP="00AD116E">
      <w:pPr>
        <w:pStyle w:val="Nessunaspaziatura"/>
        <w:rPr>
          <w:sz w:val="24"/>
          <w:szCs w:val="24"/>
        </w:rPr>
      </w:pPr>
      <w:r w:rsidRPr="00565625">
        <w:rPr>
          <w:sz w:val="24"/>
          <w:szCs w:val="24"/>
        </w:rPr>
        <w:t>l’Assemblea Regional</w:t>
      </w:r>
      <w:r>
        <w:rPr>
          <w:sz w:val="24"/>
          <w:szCs w:val="24"/>
        </w:rPr>
        <w:t>e Straordinaria per l’elezione di  2 Consiglieri per l’integrazione del Consiglio del Comitato Regionale Campania, così come previsto dall’art. 93 del Regolamento Organico</w:t>
      </w:r>
      <w:r w:rsidRPr="00565625">
        <w:rPr>
          <w:sz w:val="24"/>
          <w:szCs w:val="24"/>
        </w:rPr>
        <w:t xml:space="preserve">, in prima convocazione alle ore </w:t>
      </w:r>
      <w:r>
        <w:rPr>
          <w:sz w:val="24"/>
          <w:szCs w:val="24"/>
        </w:rPr>
        <w:t>___</w:t>
      </w:r>
      <w:r w:rsidR="0078482C">
        <w:rPr>
          <w:sz w:val="24"/>
          <w:szCs w:val="24"/>
        </w:rPr>
        <w:t>7,30</w:t>
      </w:r>
      <w:r>
        <w:rPr>
          <w:sz w:val="24"/>
          <w:szCs w:val="24"/>
        </w:rPr>
        <w:t>_______</w:t>
      </w:r>
      <w:r w:rsidRPr="00565625">
        <w:rPr>
          <w:sz w:val="24"/>
          <w:szCs w:val="24"/>
        </w:rPr>
        <w:t xml:space="preserve"> ed in seconda convocazione alle ore </w:t>
      </w:r>
      <w:r>
        <w:rPr>
          <w:sz w:val="24"/>
          <w:szCs w:val="24"/>
        </w:rPr>
        <w:t>____</w:t>
      </w:r>
      <w:r w:rsidR="0078482C">
        <w:rPr>
          <w:sz w:val="24"/>
          <w:szCs w:val="24"/>
        </w:rPr>
        <w:t>10,30</w:t>
      </w:r>
      <w:r>
        <w:rPr>
          <w:sz w:val="24"/>
          <w:szCs w:val="24"/>
        </w:rPr>
        <w:t>_____</w:t>
      </w:r>
    </w:p>
    <w:p w:rsidR="00AD116E" w:rsidRPr="00565625" w:rsidRDefault="00AD116E" w:rsidP="00AD116E">
      <w:pPr>
        <w:pStyle w:val="Nessunaspaziatura"/>
        <w:rPr>
          <w:sz w:val="24"/>
          <w:szCs w:val="24"/>
        </w:rPr>
      </w:pPr>
    </w:p>
    <w:p w:rsidR="002C000F" w:rsidRDefault="00F5072B" w:rsidP="00CF5265">
      <w:pPr>
        <w:pStyle w:val="Nessunaspaziatura"/>
        <w:jc w:val="center"/>
        <w:rPr>
          <w:b/>
          <w:sz w:val="24"/>
          <w:szCs w:val="24"/>
        </w:rPr>
      </w:pPr>
      <w:r w:rsidRPr="00CF5265">
        <w:rPr>
          <w:b/>
          <w:sz w:val="24"/>
          <w:szCs w:val="24"/>
        </w:rPr>
        <w:t>di</w:t>
      </w:r>
      <w:r w:rsidR="004D6EE0">
        <w:rPr>
          <w:b/>
          <w:sz w:val="24"/>
          <w:szCs w:val="24"/>
        </w:rPr>
        <w:t xml:space="preserve"> domenica 17 novembre 2019</w:t>
      </w:r>
    </w:p>
    <w:p w:rsidR="004D6EE0" w:rsidRDefault="004D6EE0" w:rsidP="00CF5265">
      <w:pPr>
        <w:pStyle w:val="Nessunaspaziatura"/>
        <w:jc w:val="center"/>
        <w:rPr>
          <w:b/>
          <w:sz w:val="24"/>
          <w:szCs w:val="24"/>
        </w:rPr>
      </w:pPr>
    </w:p>
    <w:p w:rsidR="0004645F" w:rsidRDefault="00F5072B" w:rsidP="00CF5265">
      <w:pPr>
        <w:pStyle w:val="Nessunaspaziatura"/>
        <w:jc w:val="center"/>
        <w:rPr>
          <w:b/>
          <w:sz w:val="24"/>
          <w:szCs w:val="24"/>
        </w:rPr>
      </w:pPr>
      <w:r w:rsidRPr="00CF5265">
        <w:rPr>
          <w:b/>
          <w:sz w:val="24"/>
          <w:szCs w:val="24"/>
        </w:rPr>
        <w:t xml:space="preserve">presso  </w:t>
      </w:r>
      <w:r w:rsidR="001A3B5A">
        <w:rPr>
          <w:b/>
          <w:sz w:val="24"/>
          <w:szCs w:val="24"/>
        </w:rPr>
        <w:t>___________</w:t>
      </w:r>
      <w:r w:rsidR="0078482C">
        <w:rPr>
          <w:b/>
          <w:sz w:val="24"/>
          <w:szCs w:val="24"/>
        </w:rPr>
        <w:t>Hotel San Paolo</w:t>
      </w:r>
      <w:r w:rsidR="001A3B5A">
        <w:rPr>
          <w:b/>
          <w:sz w:val="24"/>
          <w:szCs w:val="24"/>
        </w:rPr>
        <w:t>________________</w:t>
      </w:r>
    </w:p>
    <w:p w:rsidR="008537AA" w:rsidRPr="00CF5265" w:rsidRDefault="008537AA" w:rsidP="00CF5265">
      <w:pPr>
        <w:pStyle w:val="Nessunaspaziatura"/>
        <w:jc w:val="center"/>
        <w:rPr>
          <w:b/>
          <w:sz w:val="24"/>
          <w:szCs w:val="24"/>
        </w:rPr>
      </w:pPr>
    </w:p>
    <w:p w:rsidR="0004645F" w:rsidRPr="00CF5265" w:rsidRDefault="001A3B5A" w:rsidP="00CF5265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recapiti____</w:t>
      </w:r>
      <w:r w:rsidR="0078482C">
        <w:rPr>
          <w:b/>
          <w:sz w:val="24"/>
          <w:szCs w:val="24"/>
        </w:rPr>
        <w:t>081 6171766</w:t>
      </w:r>
      <w:bookmarkStart w:id="0" w:name="_GoBack"/>
      <w:bookmarkEnd w:id="0"/>
      <w:r>
        <w:rPr>
          <w:b/>
          <w:sz w:val="24"/>
          <w:szCs w:val="24"/>
        </w:rPr>
        <w:t>__________</w:t>
      </w:r>
    </w:p>
    <w:p w:rsidR="003911D2" w:rsidRDefault="003911D2" w:rsidP="0004645F">
      <w:pPr>
        <w:jc w:val="both"/>
        <w:rPr>
          <w:sz w:val="24"/>
          <w:szCs w:val="24"/>
        </w:rPr>
      </w:pPr>
    </w:p>
    <w:p w:rsidR="0004645F" w:rsidRPr="00CF5265" w:rsidRDefault="0004645F" w:rsidP="0004645F">
      <w:pPr>
        <w:jc w:val="both"/>
        <w:rPr>
          <w:b/>
          <w:sz w:val="24"/>
          <w:szCs w:val="24"/>
        </w:rPr>
      </w:pPr>
      <w:r w:rsidRPr="00CF5265">
        <w:rPr>
          <w:sz w:val="24"/>
          <w:szCs w:val="24"/>
        </w:rPr>
        <w:t xml:space="preserve">Con il seguente </w:t>
      </w:r>
      <w:r w:rsidRPr="00CF5265">
        <w:rPr>
          <w:b/>
          <w:sz w:val="24"/>
          <w:szCs w:val="24"/>
        </w:rPr>
        <w:t>Ordine del Giorno</w:t>
      </w:r>
    </w:p>
    <w:p w:rsidR="00F5072B" w:rsidRDefault="0004645F" w:rsidP="0004645F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D7492">
        <w:rPr>
          <w:b/>
          <w:sz w:val="24"/>
          <w:szCs w:val="24"/>
        </w:rPr>
        <w:t>Verifica dei poteri</w:t>
      </w:r>
    </w:p>
    <w:p w:rsidR="00F608F8" w:rsidRDefault="00F608F8" w:rsidP="0004645F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Nomina del presidente di Assemblea e degli scrutatori</w:t>
      </w:r>
    </w:p>
    <w:p w:rsidR="00F608F8" w:rsidRDefault="00AD116E" w:rsidP="0004645F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Elezione di n. 2 Consiglieri</w:t>
      </w:r>
    </w:p>
    <w:p w:rsidR="00F169A2" w:rsidRPr="00F608F8" w:rsidRDefault="00AD116E" w:rsidP="0004645F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608F8" w:rsidRPr="00F608F8">
        <w:rPr>
          <w:b/>
          <w:sz w:val="24"/>
          <w:szCs w:val="24"/>
        </w:rPr>
        <w:t>crutinio e procl</w:t>
      </w:r>
      <w:r w:rsidR="00F608F8">
        <w:rPr>
          <w:b/>
          <w:sz w:val="24"/>
          <w:szCs w:val="24"/>
        </w:rPr>
        <w:t>amazione dei Consiglieri eletti</w:t>
      </w:r>
    </w:p>
    <w:p w:rsidR="009D7492" w:rsidRPr="009D7492" w:rsidRDefault="005D1083" w:rsidP="009D7492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AD116E" w:rsidRDefault="00AD116E">
      <w:pPr>
        <w:rPr>
          <w:b/>
          <w:sz w:val="28"/>
          <w:szCs w:val="28"/>
        </w:rPr>
      </w:pPr>
    </w:p>
    <w:p w:rsidR="00AD116E" w:rsidRDefault="00AD116E">
      <w:pPr>
        <w:rPr>
          <w:b/>
          <w:sz w:val="28"/>
          <w:szCs w:val="28"/>
        </w:rPr>
      </w:pPr>
    </w:p>
    <w:p w:rsidR="0004645F" w:rsidRPr="002950AF" w:rsidRDefault="0004645F">
      <w:pPr>
        <w:rPr>
          <w:b/>
          <w:sz w:val="28"/>
          <w:szCs w:val="28"/>
        </w:rPr>
      </w:pPr>
      <w:r w:rsidRPr="002950AF">
        <w:rPr>
          <w:b/>
          <w:sz w:val="28"/>
          <w:szCs w:val="28"/>
        </w:rPr>
        <w:t>Candidature</w:t>
      </w:r>
    </w:p>
    <w:p w:rsidR="0004645F" w:rsidRDefault="0004645F" w:rsidP="00565625">
      <w:pPr>
        <w:pStyle w:val="Nessunaspaziatura"/>
      </w:pPr>
      <w:r w:rsidRPr="00565625">
        <w:rPr>
          <w:sz w:val="24"/>
          <w:szCs w:val="24"/>
        </w:rPr>
        <w:t xml:space="preserve">Secondo quanto stabilito dall’art. 66 dello Statuto,  coloro che intendono concorrere a rivestire cariche federali elettive debbono porre la propria formale candidatura per iscritto </w:t>
      </w:r>
      <w:r w:rsidRPr="00565625">
        <w:rPr>
          <w:b/>
          <w:sz w:val="24"/>
          <w:szCs w:val="24"/>
        </w:rPr>
        <w:t>ent</w:t>
      </w:r>
      <w:r w:rsidR="001A3B5A">
        <w:rPr>
          <w:b/>
          <w:sz w:val="24"/>
          <w:szCs w:val="24"/>
        </w:rPr>
        <w:t>ro e non oltre</w:t>
      </w:r>
      <w:r w:rsidR="004E66DD">
        <w:rPr>
          <w:b/>
          <w:sz w:val="24"/>
          <w:szCs w:val="24"/>
        </w:rPr>
        <w:t xml:space="preserve"> martedì 8 ottobre 2019</w:t>
      </w:r>
      <w:r w:rsidRPr="00565625">
        <w:rPr>
          <w:sz w:val="24"/>
          <w:szCs w:val="24"/>
        </w:rPr>
        <w:t xml:space="preserve">. Spirato questo termine le liste </w:t>
      </w:r>
      <w:r w:rsidR="00472EB7" w:rsidRPr="00565625">
        <w:rPr>
          <w:sz w:val="24"/>
          <w:szCs w:val="24"/>
        </w:rPr>
        <w:t>saranno definitive e saranno inviate alla segreteria della FIGB, pubblicate nel sito regionale  ed esposte nel seggio elettorale il giorno dell’Assemblea</w:t>
      </w:r>
      <w:r w:rsidR="00472EB7">
        <w:t>.</w:t>
      </w:r>
    </w:p>
    <w:p w:rsidR="00CC698E" w:rsidRDefault="00CC698E" w:rsidP="0004645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8"/>
          <w:szCs w:val="28"/>
        </w:rPr>
      </w:pPr>
    </w:p>
    <w:p w:rsidR="00472EB7" w:rsidRPr="002950AF" w:rsidRDefault="00472EB7" w:rsidP="0004645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8"/>
          <w:szCs w:val="28"/>
        </w:rPr>
      </w:pPr>
      <w:r w:rsidRPr="002950AF">
        <w:rPr>
          <w:rFonts w:eastAsiaTheme="minorHAnsi" w:cs="Calibri"/>
          <w:b/>
          <w:sz w:val="28"/>
          <w:szCs w:val="28"/>
        </w:rPr>
        <w:t>Requisiti di eleggibilità</w:t>
      </w:r>
      <w:r w:rsidR="00957B09">
        <w:rPr>
          <w:rFonts w:eastAsiaTheme="minorHAnsi" w:cs="Calibri"/>
          <w:b/>
          <w:sz w:val="28"/>
          <w:szCs w:val="28"/>
        </w:rPr>
        <w:t xml:space="preserve"> ed i</w:t>
      </w:r>
      <w:r w:rsidR="002950AF">
        <w:rPr>
          <w:rFonts w:eastAsiaTheme="minorHAnsi" w:cs="Calibri"/>
          <w:b/>
          <w:sz w:val="28"/>
          <w:szCs w:val="28"/>
        </w:rPr>
        <w:t>ncompatibilità</w:t>
      </w:r>
    </w:p>
    <w:p w:rsidR="00472EB7" w:rsidRPr="00472EB7" w:rsidRDefault="00472EB7" w:rsidP="0004645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8"/>
          <w:szCs w:val="28"/>
        </w:rPr>
      </w:pPr>
    </w:p>
    <w:p w:rsidR="00472EB7" w:rsidRPr="00565625" w:rsidRDefault="00472EB7" w:rsidP="00565625">
      <w:pPr>
        <w:rPr>
          <w:sz w:val="24"/>
          <w:szCs w:val="24"/>
        </w:rPr>
      </w:pPr>
      <w:r w:rsidRPr="00565625">
        <w:rPr>
          <w:sz w:val="24"/>
          <w:szCs w:val="24"/>
        </w:rPr>
        <w:t>Sono eleggibili alle cariche federali coloro che siano maggiorenni ed in possesso dei seguenti requisiti:</w:t>
      </w:r>
    </w:p>
    <w:p w:rsidR="00472EB7" w:rsidRPr="00565625" w:rsidRDefault="00472EB7" w:rsidP="003911D2">
      <w:pPr>
        <w:pStyle w:val="Nessunaspaziatura"/>
        <w:numPr>
          <w:ilvl w:val="0"/>
          <w:numId w:val="4"/>
        </w:numPr>
        <w:jc w:val="both"/>
        <w:rPr>
          <w:sz w:val="24"/>
          <w:szCs w:val="24"/>
        </w:rPr>
      </w:pPr>
      <w:r w:rsidRPr="00565625">
        <w:rPr>
          <w:sz w:val="24"/>
          <w:szCs w:val="24"/>
        </w:rPr>
        <w:t>Siano cittadini italiani</w:t>
      </w:r>
      <w:r w:rsidR="00CC698E" w:rsidRPr="00565625">
        <w:rPr>
          <w:sz w:val="24"/>
          <w:szCs w:val="24"/>
        </w:rPr>
        <w:t>;</w:t>
      </w:r>
    </w:p>
    <w:p w:rsidR="00472EB7" w:rsidRPr="00565625" w:rsidRDefault="00472EB7" w:rsidP="003911D2">
      <w:pPr>
        <w:pStyle w:val="Nessunaspaziatura"/>
        <w:numPr>
          <w:ilvl w:val="0"/>
          <w:numId w:val="4"/>
        </w:numPr>
        <w:jc w:val="both"/>
        <w:rPr>
          <w:sz w:val="24"/>
          <w:szCs w:val="24"/>
        </w:rPr>
      </w:pPr>
      <w:r w:rsidRPr="00565625">
        <w:rPr>
          <w:sz w:val="24"/>
          <w:szCs w:val="24"/>
        </w:rPr>
        <w:t>Non abbiano riportato condanne penali passate in giudicato per reati non colposi a pene detentive superiori ad un anno ovvero a pene che comportino la interdizione dai pubblici uffici superiore ad un anno;</w:t>
      </w:r>
    </w:p>
    <w:p w:rsidR="00472EB7" w:rsidRPr="00565625" w:rsidRDefault="00472EB7" w:rsidP="003911D2">
      <w:pPr>
        <w:pStyle w:val="Nessunaspaziatura"/>
        <w:numPr>
          <w:ilvl w:val="0"/>
          <w:numId w:val="4"/>
        </w:numPr>
        <w:jc w:val="both"/>
        <w:rPr>
          <w:sz w:val="24"/>
          <w:szCs w:val="24"/>
        </w:rPr>
      </w:pPr>
      <w:r w:rsidRPr="00565625">
        <w:rPr>
          <w:sz w:val="24"/>
          <w:szCs w:val="24"/>
        </w:rPr>
        <w:t>Non abbiano riportato nell’ultimo decennio, salva riabilitazione, squalifiche o inibizioni sportive definitive complessivamente superiori a un anno da parte della F.I.G.B., della WBF, della EBL, del C.O.N.I., di una federazione sportiva nazionale, di una Disciplina Sportiva Associata, degli Enti di promozione Sportiva e di organismi sportivi internazionali riconosciuti;</w:t>
      </w:r>
    </w:p>
    <w:p w:rsidR="00472EB7" w:rsidRPr="00565625" w:rsidRDefault="00472EB7" w:rsidP="003911D2">
      <w:pPr>
        <w:pStyle w:val="Nessunaspaziatura"/>
        <w:numPr>
          <w:ilvl w:val="0"/>
          <w:numId w:val="4"/>
        </w:numPr>
        <w:jc w:val="both"/>
        <w:rPr>
          <w:sz w:val="24"/>
          <w:szCs w:val="24"/>
        </w:rPr>
      </w:pPr>
      <w:r w:rsidRPr="00565625">
        <w:rPr>
          <w:sz w:val="24"/>
          <w:szCs w:val="24"/>
        </w:rPr>
        <w:t xml:space="preserve"> Non abbiano subito sanzioni a seguito dell’accertamento di una violazione delle Norme Sportive Antidoping del CONI o delle disposizioni del Codice Mondiale Antidoping WADA;</w:t>
      </w:r>
    </w:p>
    <w:p w:rsidR="00472EB7" w:rsidRPr="00565625" w:rsidRDefault="00472EB7" w:rsidP="003911D2">
      <w:pPr>
        <w:pStyle w:val="Nessunaspaziatura"/>
        <w:numPr>
          <w:ilvl w:val="0"/>
          <w:numId w:val="4"/>
        </w:numPr>
        <w:jc w:val="both"/>
        <w:rPr>
          <w:sz w:val="24"/>
          <w:szCs w:val="24"/>
        </w:rPr>
      </w:pPr>
      <w:r w:rsidRPr="00565625">
        <w:rPr>
          <w:sz w:val="24"/>
          <w:szCs w:val="24"/>
        </w:rPr>
        <w:t>Siano in regola con il tesseramento alla data di presentazione di presentazione della candidatura.</w:t>
      </w:r>
    </w:p>
    <w:p w:rsidR="00CC698E" w:rsidRPr="00565625" w:rsidRDefault="00CC698E" w:rsidP="00CC698E">
      <w:pPr>
        <w:pStyle w:val="Nessunaspaziatura"/>
        <w:ind w:left="720"/>
        <w:jc w:val="both"/>
        <w:rPr>
          <w:sz w:val="24"/>
          <w:szCs w:val="24"/>
        </w:rPr>
      </w:pPr>
    </w:p>
    <w:p w:rsidR="00472EB7" w:rsidRPr="00565625" w:rsidRDefault="00472EB7" w:rsidP="003911D2">
      <w:pPr>
        <w:pStyle w:val="Nessunaspaziatura"/>
        <w:jc w:val="both"/>
        <w:rPr>
          <w:sz w:val="24"/>
          <w:szCs w:val="24"/>
        </w:rPr>
      </w:pPr>
      <w:r w:rsidRPr="00565625">
        <w:rPr>
          <w:sz w:val="24"/>
          <w:szCs w:val="24"/>
        </w:rPr>
        <w:t>Sono ineleggibili tutti coloro che abbiano come fonte primaria o prevalente di reddito un’attività commerciale collegata all’attività della Federazione.</w:t>
      </w:r>
    </w:p>
    <w:p w:rsidR="00CC698E" w:rsidRPr="00565625" w:rsidRDefault="00CC698E" w:rsidP="003911D2">
      <w:pPr>
        <w:pStyle w:val="Nessunaspaziatura"/>
        <w:jc w:val="both"/>
        <w:rPr>
          <w:sz w:val="24"/>
          <w:szCs w:val="24"/>
        </w:rPr>
      </w:pPr>
    </w:p>
    <w:p w:rsidR="00472EB7" w:rsidRPr="00565625" w:rsidRDefault="00472EB7" w:rsidP="003911D2">
      <w:pPr>
        <w:pStyle w:val="Nessunaspaziatura"/>
        <w:jc w:val="both"/>
        <w:rPr>
          <w:sz w:val="24"/>
          <w:szCs w:val="24"/>
        </w:rPr>
      </w:pPr>
      <w:r w:rsidRPr="00565625">
        <w:rPr>
          <w:sz w:val="24"/>
          <w:szCs w:val="24"/>
        </w:rPr>
        <w:t>Sono altresì ineleggibili coloro che abbiano in essere controversie giudiziarie contro il CONI, le Federazioni Sportive Nazionali, le Discipline Sportive Associate, altri organismi riconosciuti dal CONI o contro la FIGB.</w:t>
      </w:r>
    </w:p>
    <w:p w:rsidR="00CC698E" w:rsidRPr="00565625" w:rsidRDefault="00CC698E" w:rsidP="003911D2">
      <w:pPr>
        <w:pStyle w:val="Nessunaspaziatura"/>
        <w:jc w:val="both"/>
        <w:rPr>
          <w:sz w:val="24"/>
          <w:szCs w:val="24"/>
        </w:rPr>
      </w:pPr>
    </w:p>
    <w:p w:rsidR="00472EB7" w:rsidRPr="00565625" w:rsidRDefault="00472EB7" w:rsidP="003911D2">
      <w:pPr>
        <w:pStyle w:val="Nessunaspaziatura"/>
        <w:jc w:val="both"/>
        <w:rPr>
          <w:sz w:val="24"/>
          <w:szCs w:val="24"/>
        </w:rPr>
      </w:pPr>
      <w:r w:rsidRPr="00565625">
        <w:rPr>
          <w:sz w:val="24"/>
          <w:szCs w:val="24"/>
        </w:rPr>
        <w:t>La mancanza iniziale, accertata dopo l’elezione, o il venir meno nel corso del mandato anche di uno solo dei requisiti di cui ai commi precedenti, comporta l’immediata decadenza della carica.</w:t>
      </w:r>
    </w:p>
    <w:p w:rsidR="002950AF" w:rsidRPr="00565625" w:rsidRDefault="002950AF" w:rsidP="003911D2">
      <w:pPr>
        <w:pStyle w:val="Nessunaspaziatura"/>
        <w:jc w:val="both"/>
        <w:rPr>
          <w:sz w:val="24"/>
          <w:szCs w:val="24"/>
        </w:rPr>
      </w:pPr>
      <w:r w:rsidRPr="00565625">
        <w:rPr>
          <w:sz w:val="24"/>
          <w:szCs w:val="24"/>
        </w:rPr>
        <w:t>In merito alle incompatibilità vige quanto espressamente indicato dall’art. 65 dello Statuto Federale.</w:t>
      </w:r>
    </w:p>
    <w:p w:rsidR="00472EB7" w:rsidRPr="00565625" w:rsidRDefault="00472EB7" w:rsidP="00472EB7">
      <w:pPr>
        <w:pStyle w:val="Nessunaspaziatura"/>
        <w:rPr>
          <w:sz w:val="24"/>
          <w:szCs w:val="24"/>
        </w:rPr>
      </w:pPr>
    </w:p>
    <w:p w:rsidR="003911D2" w:rsidRPr="00565625" w:rsidRDefault="003911D2" w:rsidP="00472EB7">
      <w:pPr>
        <w:pStyle w:val="Nessunaspaziatura"/>
        <w:rPr>
          <w:b/>
          <w:sz w:val="24"/>
          <w:szCs w:val="24"/>
        </w:rPr>
      </w:pPr>
    </w:p>
    <w:p w:rsidR="009A09E9" w:rsidRDefault="009A09E9" w:rsidP="00565625">
      <w:pPr>
        <w:rPr>
          <w:b/>
          <w:sz w:val="28"/>
          <w:szCs w:val="28"/>
        </w:rPr>
      </w:pPr>
    </w:p>
    <w:p w:rsidR="009A09E9" w:rsidRDefault="009A09E9" w:rsidP="00565625">
      <w:pPr>
        <w:rPr>
          <w:b/>
          <w:sz w:val="28"/>
          <w:szCs w:val="28"/>
        </w:rPr>
      </w:pPr>
    </w:p>
    <w:p w:rsidR="009A09E9" w:rsidRDefault="009A09E9" w:rsidP="00565625">
      <w:pPr>
        <w:rPr>
          <w:b/>
          <w:sz w:val="28"/>
          <w:szCs w:val="28"/>
        </w:rPr>
      </w:pPr>
    </w:p>
    <w:p w:rsidR="00472EB7" w:rsidRPr="00565625" w:rsidRDefault="00472EB7" w:rsidP="00565625">
      <w:pPr>
        <w:rPr>
          <w:b/>
          <w:sz w:val="28"/>
          <w:szCs w:val="28"/>
        </w:rPr>
      </w:pPr>
      <w:r w:rsidRPr="00565625">
        <w:rPr>
          <w:b/>
          <w:sz w:val="28"/>
          <w:szCs w:val="28"/>
        </w:rPr>
        <w:t xml:space="preserve">Partecipazione e diritto  </w:t>
      </w:r>
      <w:r w:rsidR="002950AF" w:rsidRPr="00565625">
        <w:rPr>
          <w:b/>
          <w:sz w:val="28"/>
          <w:szCs w:val="28"/>
        </w:rPr>
        <w:t xml:space="preserve">di </w:t>
      </w:r>
      <w:r w:rsidRPr="00565625">
        <w:rPr>
          <w:b/>
          <w:sz w:val="28"/>
          <w:szCs w:val="28"/>
        </w:rPr>
        <w:t xml:space="preserve">voto </w:t>
      </w:r>
    </w:p>
    <w:p w:rsidR="00472EB7" w:rsidRPr="00565625" w:rsidRDefault="00472EB7" w:rsidP="00472EB7">
      <w:pPr>
        <w:pStyle w:val="Nessunaspaziatura"/>
        <w:rPr>
          <w:b/>
          <w:sz w:val="24"/>
          <w:szCs w:val="24"/>
        </w:rPr>
      </w:pPr>
    </w:p>
    <w:p w:rsidR="00A40077" w:rsidRDefault="00472EB7" w:rsidP="003911D2">
      <w:pPr>
        <w:pStyle w:val="Nessunaspaziatura"/>
        <w:jc w:val="both"/>
        <w:rPr>
          <w:sz w:val="24"/>
          <w:szCs w:val="24"/>
        </w:rPr>
      </w:pPr>
      <w:r w:rsidRPr="00565625">
        <w:rPr>
          <w:sz w:val="24"/>
          <w:szCs w:val="24"/>
        </w:rPr>
        <w:t xml:space="preserve">L’Assemblea Regionale è costituita dagli Affiliati della Regione aventi diritto </w:t>
      </w:r>
      <w:r w:rsidR="002950AF" w:rsidRPr="00565625">
        <w:rPr>
          <w:sz w:val="24"/>
          <w:szCs w:val="24"/>
        </w:rPr>
        <w:t xml:space="preserve">ed </w:t>
      </w:r>
      <w:r w:rsidRPr="00565625">
        <w:rPr>
          <w:sz w:val="24"/>
          <w:szCs w:val="24"/>
        </w:rPr>
        <w:t xml:space="preserve">in regola </w:t>
      </w:r>
      <w:r w:rsidR="002950AF" w:rsidRPr="00565625">
        <w:rPr>
          <w:sz w:val="24"/>
          <w:szCs w:val="24"/>
        </w:rPr>
        <w:t>per il 201</w:t>
      </w:r>
      <w:r w:rsidR="004E66DD">
        <w:rPr>
          <w:sz w:val="24"/>
          <w:szCs w:val="24"/>
        </w:rPr>
        <w:t>9</w:t>
      </w:r>
      <w:r w:rsidR="00A40077">
        <w:rPr>
          <w:sz w:val="24"/>
          <w:szCs w:val="24"/>
        </w:rPr>
        <w:t xml:space="preserve"> secondo le previsioni dell’art. 21 bis dello Statuto Federale. </w:t>
      </w:r>
      <w:r w:rsidR="00A40077" w:rsidRPr="00A40077">
        <w:rPr>
          <w:sz w:val="24"/>
          <w:szCs w:val="24"/>
        </w:rPr>
        <w:t>Le Associazioni e Società</w:t>
      </w:r>
      <w:r w:rsidR="00A40077">
        <w:rPr>
          <w:sz w:val="24"/>
          <w:szCs w:val="24"/>
        </w:rPr>
        <w:t xml:space="preserve"> aventi diritto secondo quanto specificato agli art.21 bis e ter dello Statuto Federale,</w:t>
      </w:r>
      <w:r w:rsidR="00A40077" w:rsidRPr="00A40077">
        <w:rPr>
          <w:sz w:val="24"/>
          <w:szCs w:val="24"/>
        </w:rPr>
        <w:t xml:space="preserve"> esprimono il proprio voto in Assemblea per il tramite del relativo Presidente. In caso di impedimento del Presidente è possibile rilasciare delega ad un componente del Consiglio direttivo dello stesso affiliato</w:t>
      </w:r>
      <w:r w:rsidR="00A40077">
        <w:rPr>
          <w:sz w:val="24"/>
          <w:szCs w:val="24"/>
        </w:rPr>
        <w:t xml:space="preserve">, regolarmente tesserato per il 2019. </w:t>
      </w:r>
    </w:p>
    <w:p w:rsidR="00CC698E" w:rsidRPr="00565625" w:rsidRDefault="00472EB7" w:rsidP="00A40077">
      <w:pPr>
        <w:pStyle w:val="Nessunaspaziatura"/>
        <w:jc w:val="both"/>
        <w:rPr>
          <w:b/>
          <w:sz w:val="24"/>
          <w:szCs w:val="24"/>
        </w:rPr>
      </w:pPr>
      <w:r w:rsidRPr="00565625">
        <w:rPr>
          <w:sz w:val="24"/>
          <w:szCs w:val="24"/>
        </w:rPr>
        <w:t xml:space="preserve"> </w:t>
      </w:r>
    </w:p>
    <w:p w:rsidR="00CC698E" w:rsidRPr="00565625" w:rsidRDefault="00CC698E" w:rsidP="00472EB7">
      <w:pPr>
        <w:pStyle w:val="Nessunaspaziatura"/>
        <w:rPr>
          <w:b/>
          <w:sz w:val="24"/>
          <w:szCs w:val="24"/>
        </w:rPr>
      </w:pPr>
    </w:p>
    <w:p w:rsidR="002950AF" w:rsidRPr="00565625" w:rsidRDefault="002950AF" w:rsidP="00472EB7">
      <w:pPr>
        <w:pStyle w:val="Nessunaspaziatura"/>
        <w:rPr>
          <w:b/>
          <w:sz w:val="28"/>
          <w:szCs w:val="28"/>
        </w:rPr>
      </w:pPr>
      <w:r w:rsidRPr="00565625">
        <w:rPr>
          <w:b/>
          <w:sz w:val="28"/>
          <w:szCs w:val="28"/>
        </w:rPr>
        <w:t xml:space="preserve">Elenco degli aventi diritto e </w:t>
      </w:r>
      <w:r w:rsidR="00565625">
        <w:rPr>
          <w:b/>
          <w:sz w:val="28"/>
          <w:szCs w:val="28"/>
        </w:rPr>
        <w:t>d</w:t>
      </w:r>
      <w:r w:rsidRPr="00565625">
        <w:rPr>
          <w:b/>
          <w:sz w:val="28"/>
          <w:szCs w:val="28"/>
        </w:rPr>
        <w:t>eleghe</w:t>
      </w:r>
      <w:r w:rsidR="00A40077">
        <w:rPr>
          <w:b/>
          <w:sz w:val="28"/>
          <w:szCs w:val="28"/>
        </w:rPr>
        <w:t xml:space="preserve"> ad altri Affiliati</w:t>
      </w:r>
    </w:p>
    <w:p w:rsidR="002950AF" w:rsidRPr="00565625" w:rsidRDefault="002950AF" w:rsidP="00472EB7">
      <w:pPr>
        <w:pStyle w:val="Nessunaspaziatura"/>
        <w:rPr>
          <w:b/>
          <w:sz w:val="28"/>
          <w:szCs w:val="28"/>
        </w:rPr>
      </w:pPr>
    </w:p>
    <w:p w:rsidR="001A3B5A" w:rsidRDefault="002950AF" w:rsidP="002950AF">
      <w:pPr>
        <w:pStyle w:val="Nessunaspaziatura"/>
        <w:rPr>
          <w:sz w:val="24"/>
          <w:szCs w:val="24"/>
        </w:rPr>
      </w:pPr>
      <w:r w:rsidRPr="00565625">
        <w:rPr>
          <w:sz w:val="24"/>
          <w:szCs w:val="24"/>
        </w:rPr>
        <w:t xml:space="preserve">L’elenco degli Affiliati aventi diritto a voto viene </w:t>
      </w:r>
      <w:r w:rsidR="008B09C7">
        <w:rPr>
          <w:sz w:val="24"/>
          <w:szCs w:val="24"/>
        </w:rPr>
        <w:t>riportato in calce a</w:t>
      </w:r>
      <w:r w:rsidRPr="00565625">
        <w:rPr>
          <w:sz w:val="24"/>
          <w:szCs w:val="24"/>
        </w:rPr>
        <w:t>lla presente</w:t>
      </w:r>
      <w:r w:rsidR="00E17ED8">
        <w:rPr>
          <w:sz w:val="24"/>
          <w:szCs w:val="24"/>
        </w:rPr>
        <w:t xml:space="preserve">. Ogni </w:t>
      </w:r>
      <w:r w:rsidRPr="00565625">
        <w:rPr>
          <w:sz w:val="24"/>
          <w:szCs w:val="24"/>
        </w:rPr>
        <w:t xml:space="preserve"> Affiliato ha</w:t>
      </w:r>
      <w:r w:rsidR="0072080C">
        <w:rPr>
          <w:sz w:val="24"/>
          <w:szCs w:val="24"/>
        </w:rPr>
        <w:t xml:space="preserve"> diritto al voto di base</w:t>
      </w:r>
      <w:r w:rsidR="008B09C7">
        <w:rPr>
          <w:sz w:val="24"/>
          <w:szCs w:val="24"/>
        </w:rPr>
        <w:t xml:space="preserve"> </w:t>
      </w:r>
      <w:r w:rsidR="00EF0241">
        <w:rPr>
          <w:sz w:val="24"/>
          <w:szCs w:val="24"/>
        </w:rPr>
        <w:t>oltre agli eventuali voti plurimi come riportato in elenco</w:t>
      </w:r>
      <w:r w:rsidR="0072080C">
        <w:rPr>
          <w:sz w:val="24"/>
          <w:szCs w:val="24"/>
        </w:rPr>
        <w:t xml:space="preserve">. </w:t>
      </w:r>
      <w:r w:rsidR="001A3B5A">
        <w:rPr>
          <w:sz w:val="24"/>
          <w:szCs w:val="24"/>
        </w:rPr>
        <w:t xml:space="preserve">Risultando nella Regione </w:t>
      </w:r>
      <w:r w:rsidRPr="00565625">
        <w:rPr>
          <w:sz w:val="24"/>
          <w:szCs w:val="24"/>
        </w:rPr>
        <w:t xml:space="preserve"> </w:t>
      </w:r>
      <w:r w:rsidR="001A3B5A">
        <w:rPr>
          <w:sz w:val="24"/>
          <w:szCs w:val="24"/>
        </w:rPr>
        <w:t xml:space="preserve">un numero di Affiliati </w:t>
      </w:r>
      <w:r w:rsidR="00C40C67">
        <w:rPr>
          <w:sz w:val="24"/>
          <w:szCs w:val="24"/>
        </w:rPr>
        <w:t xml:space="preserve">aventi diritto a voto </w:t>
      </w:r>
      <w:r w:rsidR="008B09C7">
        <w:rPr>
          <w:sz w:val="24"/>
          <w:szCs w:val="24"/>
        </w:rPr>
        <w:t xml:space="preserve">inferiore </w:t>
      </w:r>
      <w:r w:rsidR="001A3B5A">
        <w:rPr>
          <w:sz w:val="24"/>
          <w:szCs w:val="24"/>
        </w:rPr>
        <w:t xml:space="preserve">a </w:t>
      </w:r>
      <w:r w:rsidR="00A40077">
        <w:rPr>
          <w:sz w:val="24"/>
          <w:szCs w:val="24"/>
        </w:rPr>
        <w:t>5</w:t>
      </w:r>
      <w:r w:rsidR="001A3B5A">
        <w:rPr>
          <w:sz w:val="24"/>
          <w:szCs w:val="24"/>
        </w:rPr>
        <w:t>0,</w:t>
      </w:r>
      <w:r w:rsidR="008B09C7">
        <w:rPr>
          <w:sz w:val="24"/>
          <w:szCs w:val="24"/>
        </w:rPr>
        <w:t xml:space="preserve"> non sono ammesse deleghe</w:t>
      </w:r>
      <w:r w:rsidR="001A3B5A">
        <w:rPr>
          <w:sz w:val="24"/>
          <w:szCs w:val="24"/>
        </w:rPr>
        <w:t>.</w:t>
      </w:r>
    </w:p>
    <w:p w:rsidR="001A3B5A" w:rsidRDefault="001A3B5A" w:rsidP="002950AF">
      <w:pPr>
        <w:pStyle w:val="Nessunaspaziatura"/>
        <w:rPr>
          <w:sz w:val="24"/>
          <w:szCs w:val="24"/>
        </w:rPr>
      </w:pPr>
    </w:p>
    <w:p w:rsidR="001A3B5A" w:rsidRDefault="001A3B5A" w:rsidP="002950AF">
      <w:pPr>
        <w:pStyle w:val="Nessunaspaziatura"/>
        <w:rPr>
          <w:sz w:val="24"/>
          <w:szCs w:val="24"/>
        </w:rPr>
      </w:pPr>
    </w:p>
    <w:p w:rsidR="003911D2" w:rsidRPr="00565625" w:rsidRDefault="003911D2" w:rsidP="002950AF">
      <w:pPr>
        <w:pStyle w:val="Nessunaspaziatura"/>
        <w:rPr>
          <w:sz w:val="24"/>
          <w:szCs w:val="24"/>
        </w:rPr>
      </w:pPr>
      <w:r w:rsidRPr="00565625">
        <w:rPr>
          <w:sz w:val="24"/>
          <w:szCs w:val="24"/>
        </w:rPr>
        <w:t>Cordiali saluti.</w:t>
      </w:r>
    </w:p>
    <w:p w:rsidR="001A3B5A" w:rsidRDefault="003911D2" w:rsidP="001A3B5A">
      <w:pPr>
        <w:pStyle w:val="Nessunaspaziatura"/>
      </w:pPr>
      <w:r w:rsidRPr="00565625">
        <w:rPr>
          <w:sz w:val="24"/>
          <w:szCs w:val="24"/>
        </w:rPr>
        <w:tab/>
      </w:r>
      <w:r w:rsidRPr="00565625">
        <w:rPr>
          <w:sz w:val="24"/>
          <w:szCs w:val="24"/>
        </w:rPr>
        <w:tab/>
      </w:r>
      <w:r w:rsidRPr="00565625">
        <w:rPr>
          <w:sz w:val="24"/>
          <w:szCs w:val="24"/>
        </w:rPr>
        <w:tab/>
      </w:r>
      <w:r w:rsidRPr="00565625">
        <w:rPr>
          <w:sz w:val="24"/>
          <w:szCs w:val="24"/>
        </w:rPr>
        <w:tab/>
      </w:r>
      <w:r w:rsidRPr="00565625">
        <w:rPr>
          <w:sz w:val="24"/>
          <w:szCs w:val="24"/>
        </w:rPr>
        <w:tab/>
      </w:r>
      <w:r w:rsidRPr="00565625">
        <w:rPr>
          <w:sz w:val="24"/>
          <w:szCs w:val="24"/>
        </w:rPr>
        <w:tab/>
      </w:r>
      <w:r w:rsidRPr="00565625">
        <w:rPr>
          <w:sz w:val="24"/>
          <w:szCs w:val="24"/>
        </w:rPr>
        <w:tab/>
      </w:r>
      <w:r w:rsidRPr="00565625">
        <w:rPr>
          <w:sz w:val="24"/>
          <w:szCs w:val="24"/>
        </w:rPr>
        <w:tab/>
      </w:r>
      <w:r w:rsidR="009A09E9">
        <w:rPr>
          <w:sz w:val="24"/>
          <w:szCs w:val="24"/>
        </w:rPr>
        <w:tab/>
      </w:r>
    </w:p>
    <w:p w:rsidR="007B4D86" w:rsidRDefault="007B4D86" w:rsidP="002950A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 w:rsidR="008B09C7">
        <w:rPr>
          <w:sz w:val="24"/>
          <w:szCs w:val="24"/>
        </w:rPr>
        <w:tab/>
      </w:r>
      <w:r w:rsidR="008B09C7">
        <w:rPr>
          <w:sz w:val="24"/>
          <w:szCs w:val="24"/>
        </w:rPr>
        <w:tab/>
      </w:r>
      <w:r w:rsidR="008B09C7">
        <w:rPr>
          <w:sz w:val="24"/>
          <w:szCs w:val="24"/>
        </w:rPr>
        <w:tab/>
      </w:r>
      <w:r w:rsidR="008B09C7">
        <w:rPr>
          <w:sz w:val="24"/>
          <w:szCs w:val="24"/>
        </w:rPr>
        <w:tab/>
      </w:r>
      <w:r w:rsidR="008B09C7">
        <w:rPr>
          <w:sz w:val="24"/>
          <w:szCs w:val="24"/>
        </w:rPr>
        <w:tab/>
      </w:r>
      <w:r w:rsidR="008B09C7">
        <w:rPr>
          <w:sz w:val="24"/>
          <w:szCs w:val="24"/>
        </w:rPr>
        <w:tab/>
      </w:r>
      <w:r w:rsidR="008B09C7">
        <w:rPr>
          <w:sz w:val="24"/>
          <w:szCs w:val="24"/>
        </w:rPr>
        <w:tab/>
      </w:r>
      <w:r w:rsidR="008B09C7">
        <w:rPr>
          <w:sz w:val="24"/>
          <w:szCs w:val="24"/>
        </w:rPr>
        <w:tab/>
      </w:r>
      <w:r w:rsidR="008B09C7">
        <w:rPr>
          <w:sz w:val="24"/>
          <w:szCs w:val="24"/>
        </w:rPr>
        <w:tab/>
        <w:t>Firma</w:t>
      </w:r>
    </w:p>
    <w:p w:rsidR="008B09C7" w:rsidRDefault="008B09C7" w:rsidP="002950AF">
      <w:pPr>
        <w:pStyle w:val="Nessunaspaziatura"/>
        <w:rPr>
          <w:sz w:val="24"/>
          <w:szCs w:val="24"/>
        </w:rPr>
      </w:pPr>
    </w:p>
    <w:p w:rsidR="008B09C7" w:rsidRDefault="008B09C7" w:rsidP="002950A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7B4D86" w:rsidRDefault="007B4D86" w:rsidP="002950AF">
      <w:pPr>
        <w:pStyle w:val="Nessunaspaziatura"/>
        <w:rPr>
          <w:sz w:val="24"/>
          <w:szCs w:val="24"/>
        </w:rPr>
      </w:pPr>
    </w:p>
    <w:p w:rsidR="00CB04DA" w:rsidRPr="00565625" w:rsidRDefault="00CB04DA" w:rsidP="002950AF">
      <w:pPr>
        <w:pStyle w:val="Nessunaspaziatura"/>
        <w:rPr>
          <w:sz w:val="24"/>
          <w:szCs w:val="24"/>
        </w:rPr>
      </w:pPr>
      <w:r w:rsidRPr="00565625">
        <w:rPr>
          <w:sz w:val="24"/>
          <w:szCs w:val="24"/>
        </w:rPr>
        <w:tab/>
      </w:r>
    </w:p>
    <w:p w:rsidR="008B09C7" w:rsidRDefault="009D7492" w:rsidP="002950AF">
      <w:pPr>
        <w:pStyle w:val="Nessunaspaziatura"/>
        <w:rPr>
          <w:b/>
          <w:sz w:val="24"/>
          <w:szCs w:val="24"/>
        </w:rPr>
      </w:pPr>
      <w:r w:rsidRPr="008B09C7">
        <w:rPr>
          <w:b/>
          <w:sz w:val="24"/>
          <w:szCs w:val="24"/>
        </w:rPr>
        <w:t xml:space="preserve">Elenco </w:t>
      </w:r>
      <w:r w:rsidR="00CC698E" w:rsidRPr="008B09C7">
        <w:rPr>
          <w:b/>
          <w:sz w:val="24"/>
          <w:szCs w:val="24"/>
        </w:rPr>
        <w:t xml:space="preserve">Enti Affiliati </w:t>
      </w:r>
    </w:p>
    <w:p w:rsidR="005D1083" w:rsidRPr="00565625" w:rsidRDefault="005D1083" w:rsidP="002950AF">
      <w:pPr>
        <w:pStyle w:val="Nessunaspaziatura"/>
        <w:rPr>
          <w:sz w:val="24"/>
          <w:szCs w:val="24"/>
        </w:rPr>
      </w:pPr>
    </w:p>
    <w:tbl>
      <w:tblPr>
        <w:tblW w:w="836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671"/>
        <w:gridCol w:w="3146"/>
        <w:gridCol w:w="1304"/>
        <w:gridCol w:w="1534"/>
        <w:gridCol w:w="960"/>
      </w:tblGrid>
      <w:tr w:rsidR="00EF0241" w:rsidRPr="00EF0241" w:rsidTr="00EF0241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EF0241">
              <w:rPr>
                <w:rFonts w:eastAsia="Times New Roman"/>
                <w:b/>
                <w:bCs/>
                <w:color w:val="000000"/>
                <w:lang w:eastAsia="it-IT"/>
              </w:rPr>
              <w:t>Codice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EF0241">
              <w:rPr>
                <w:rFonts w:eastAsia="Times New Roman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EF0241">
              <w:rPr>
                <w:rFonts w:eastAsia="Times New Roman"/>
                <w:b/>
                <w:bCs/>
                <w:color w:val="000000"/>
                <w:lang w:eastAsia="it-IT"/>
              </w:rPr>
              <w:t>n. voti base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EF0241">
              <w:rPr>
                <w:rFonts w:eastAsia="Times New Roman"/>
                <w:b/>
                <w:bCs/>
                <w:color w:val="000000"/>
                <w:lang w:eastAsia="it-IT"/>
              </w:rPr>
              <w:t>n. voti plurimi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EF0241">
              <w:rPr>
                <w:rFonts w:eastAsia="Times New Roman"/>
                <w:b/>
                <w:bCs/>
                <w:color w:val="000000"/>
                <w:lang w:eastAsia="it-IT"/>
              </w:rPr>
              <w:t>Tot.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</w:t>
            </w:r>
            <w:r w:rsidRPr="00EF0241">
              <w:rPr>
                <w:rFonts w:eastAsia="Times New Roman"/>
                <w:b/>
                <w:bCs/>
                <w:color w:val="000000"/>
                <w:lang w:eastAsia="it-IT"/>
              </w:rPr>
              <w:t>Voti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F0017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AVELLINO BRIDGE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F0233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A.B.S.GIORGIO SANNIO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F0054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BRIDGE CLUB CASERTA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F0699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BRIDGE ARCOBALENO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F0253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BRIDGE SORRENTO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F0376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BRIDGE PARTENOPE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F0595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BRIDGELUPI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F0605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BRIDGE CLUB PETRARCA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3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F0643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S.Br.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 CLUB IPPOCAMPO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F0703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S.Br.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 POL RAILWAY SPORTS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F0716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S.Br.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C.LO CANOTTIERI NAPOLI A.S.D.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F0743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"PALCAN BRIDGE"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F0769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A.S.D.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IL CLUBINO BRIDGE NAPOLI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F0224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C.LO BRIDGE SALERNO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DUE FIORI BRIDGE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S.Br.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LA SEQUOIA SCSD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EF0241" w:rsidRPr="00EF0241" w:rsidTr="00EF02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F0776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S.Br.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ASD SOCIALTENNIS CLUB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41" w:rsidRPr="00EF0241" w:rsidRDefault="00EF0241" w:rsidP="00EF02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EF0241">
              <w:rPr>
                <w:rFonts w:eastAsia="Times New Roman"/>
                <w:color w:val="000000"/>
                <w:lang w:eastAsia="it-IT"/>
              </w:rPr>
              <w:t>0</w:t>
            </w:r>
          </w:p>
        </w:tc>
      </w:tr>
    </w:tbl>
    <w:p w:rsidR="00472EB7" w:rsidRPr="00472EB7" w:rsidRDefault="00472EB7" w:rsidP="00472EB7">
      <w:pPr>
        <w:pStyle w:val="Nessunaspaziatura"/>
      </w:pPr>
    </w:p>
    <w:sectPr w:rsidR="00472EB7" w:rsidRPr="00472EB7" w:rsidSect="006E5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717C"/>
    <w:multiLevelType w:val="hybridMultilevel"/>
    <w:tmpl w:val="2FD455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520"/>
    <w:multiLevelType w:val="hybridMultilevel"/>
    <w:tmpl w:val="5FB2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2116"/>
    <w:multiLevelType w:val="hybridMultilevel"/>
    <w:tmpl w:val="001EE7CE"/>
    <w:lvl w:ilvl="0" w:tplc="9C9478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6B539C"/>
    <w:multiLevelType w:val="hybridMultilevel"/>
    <w:tmpl w:val="39D642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72B"/>
    <w:rsid w:val="0004645F"/>
    <w:rsid w:val="000A4EBD"/>
    <w:rsid w:val="000B05ED"/>
    <w:rsid w:val="001964D5"/>
    <w:rsid w:val="001A3B5A"/>
    <w:rsid w:val="001D41A2"/>
    <w:rsid w:val="00277CA6"/>
    <w:rsid w:val="00286595"/>
    <w:rsid w:val="00292EB0"/>
    <w:rsid w:val="002950AF"/>
    <w:rsid w:val="002C000F"/>
    <w:rsid w:val="003911D2"/>
    <w:rsid w:val="003B0B17"/>
    <w:rsid w:val="00437F39"/>
    <w:rsid w:val="00467027"/>
    <w:rsid w:val="00472EB7"/>
    <w:rsid w:val="00480C07"/>
    <w:rsid w:val="00493DA1"/>
    <w:rsid w:val="004B54C6"/>
    <w:rsid w:val="004D6EE0"/>
    <w:rsid w:val="004E66DD"/>
    <w:rsid w:val="005148A3"/>
    <w:rsid w:val="00521C95"/>
    <w:rsid w:val="005400CC"/>
    <w:rsid w:val="00565625"/>
    <w:rsid w:val="005D1083"/>
    <w:rsid w:val="006E501E"/>
    <w:rsid w:val="0072080C"/>
    <w:rsid w:val="0078482C"/>
    <w:rsid w:val="007B4D86"/>
    <w:rsid w:val="007C2030"/>
    <w:rsid w:val="007D74BD"/>
    <w:rsid w:val="007F5024"/>
    <w:rsid w:val="008537AA"/>
    <w:rsid w:val="00882DC5"/>
    <w:rsid w:val="008A5733"/>
    <w:rsid w:val="008B09C7"/>
    <w:rsid w:val="009024D3"/>
    <w:rsid w:val="00957B09"/>
    <w:rsid w:val="009A09E9"/>
    <w:rsid w:val="009D166C"/>
    <w:rsid w:val="009D7492"/>
    <w:rsid w:val="00A40077"/>
    <w:rsid w:val="00A66257"/>
    <w:rsid w:val="00AD116E"/>
    <w:rsid w:val="00AD23FF"/>
    <w:rsid w:val="00AD299C"/>
    <w:rsid w:val="00AE3AC8"/>
    <w:rsid w:val="00B43DC1"/>
    <w:rsid w:val="00B543A8"/>
    <w:rsid w:val="00BE7B2C"/>
    <w:rsid w:val="00C40C67"/>
    <w:rsid w:val="00CB04DA"/>
    <w:rsid w:val="00CC698E"/>
    <w:rsid w:val="00CF5265"/>
    <w:rsid w:val="00DA7649"/>
    <w:rsid w:val="00E00E29"/>
    <w:rsid w:val="00E17ED8"/>
    <w:rsid w:val="00EE0BCE"/>
    <w:rsid w:val="00EF0241"/>
    <w:rsid w:val="00F169A2"/>
    <w:rsid w:val="00F47DE6"/>
    <w:rsid w:val="00F5072B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FF23"/>
  <w15:docId w15:val="{9659A09C-5600-4DDF-8409-D78D4273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5072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64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645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72EB7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6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FIGB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Ugolini</dc:creator>
  <cp:lastModifiedBy>Pàmela Bevilacqua</cp:lastModifiedBy>
  <cp:revision>10</cp:revision>
  <cp:lastPrinted>2014-10-02T14:26:00Z</cp:lastPrinted>
  <dcterms:created xsi:type="dcterms:W3CDTF">2018-08-21T11:59:00Z</dcterms:created>
  <dcterms:modified xsi:type="dcterms:W3CDTF">2019-09-16T16:51:00Z</dcterms:modified>
</cp:coreProperties>
</file>